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18728" w14:textId="77777777" w:rsidR="00AF21C8" w:rsidRPr="00396A6D" w:rsidRDefault="00AF21C8" w:rsidP="00AF21C8">
      <w:pPr>
        <w:spacing w:after="120"/>
        <w:jc w:val="center"/>
        <w:rPr>
          <w:rFonts w:ascii="Arial" w:hAnsi="Arial" w:cs="Arial"/>
        </w:rPr>
      </w:pPr>
      <w:r w:rsidRPr="00396A6D">
        <w:rPr>
          <w:rFonts w:ascii="Arial" w:hAnsi="Arial" w:cs="Arial"/>
          <w:noProof/>
        </w:rPr>
        <w:drawing>
          <wp:inline distT="0" distB="0" distL="0" distR="0" wp14:anchorId="3313B7BF" wp14:editId="167CE3AB">
            <wp:extent cx="847725" cy="895350"/>
            <wp:effectExtent l="0" t="0" r="9525" b="0"/>
            <wp:docPr id="1" name="Picture 1" descr="hc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ct_logo"/>
                    <pic:cNvPicPr>
                      <a:picLocks noChangeAspect="1" noChangeArrowheads="1"/>
                    </pic:cNvPicPr>
                  </pic:nvPicPr>
                  <pic:blipFill>
                    <a:blip r:embed="rId8" cstate="print"/>
                    <a:srcRect/>
                    <a:stretch>
                      <a:fillRect/>
                    </a:stretch>
                  </pic:blipFill>
                  <pic:spPr bwMode="auto">
                    <a:xfrm>
                      <a:off x="0" y="0"/>
                      <a:ext cx="847725" cy="895350"/>
                    </a:xfrm>
                    <a:prstGeom prst="rect">
                      <a:avLst/>
                    </a:prstGeom>
                    <a:noFill/>
                    <a:ln w="9525">
                      <a:noFill/>
                      <a:miter lim="800000"/>
                      <a:headEnd/>
                      <a:tailEnd/>
                    </a:ln>
                  </pic:spPr>
                </pic:pic>
              </a:graphicData>
            </a:graphic>
          </wp:inline>
        </w:drawing>
      </w:r>
    </w:p>
    <w:p w14:paraId="3FFAEB17" w14:textId="77777777" w:rsidR="00AF21C8" w:rsidRPr="00396A6D" w:rsidRDefault="00AF21C8" w:rsidP="00AF21C8">
      <w:pPr>
        <w:spacing w:after="120"/>
        <w:jc w:val="center"/>
        <w:rPr>
          <w:rFonts w:ascii="Arial" w:hAnsi="Arial" w:cs="Arial"/>
          <w:b/>
        </w:rPr>
      </w:pPr>
      <w:r w:rsidRPr="00396A6D">
        <w:rPr>
          <w:rFonts w:ascii="Arial" w:hAnsi="Arial" w:cs="Arial"/>
        </w:rPr>
        <w:t>Higher Colleges of Technology</w:t>
      </w:r>
    </w:p>
    <w:p w14:paraId="181997DE" w14:textId="77777777" w:rsidR="00AF21C8" w:rsidRPr="00396A6D" w:rsidRDefault="00AF21C8" w:rsidP="00AF21C8">
      <w:pPr>
        <w:spacing w:after="120"/>
        <w:jc w:val="center"/>
        <w:rPr>
          <w:rFonts w:ascii="Arial" w:hAnsi="Arial" w:cs="Arial"/>
          <w:b/>
        </w:rPr>
      </w:pPr>
      <w:r w:rsidRPr="00396A6D">
        <w:rPr>
          <w:rFonts w:ascii="Arial" w:hAnsi="Arial" w:cs="Arial"/>
        </w:rPr>
        <w:t>Abu Dhabi Women</w:t>
      </w:r>
      <w:r w:rsidRPr="00396A6D">
        <w:rPr>
          <w:rFonts w:ascii="Helvetica" w:eastAsia="Helvetica" w:hAnsi="Helvetica" w:cs="Helvetica"/>
        </w:rPr>
        <w:t>’</w:t>
      </w:r>
      <w:r w:rsidRPr="00396A6D">
        <w:rPr>
          <w:rFonts w:ascii="Arial" w:eastAsia="Calibri" w:hAnsi="Arial" w:cs="Arial"/>
        </w:rPr>
        <w:t>s</w:t>
      </w:r>
      <w:r w:rsidRPr="00396A6D">
        <w:rPr>
          <w:rFonts w:ascii="Arial" w:hAnsi="Arial" w:cs="Arial"/>
        </w:rPr>
        <w:t xml:space="preserve"> </w:t>
      </w:r>
      <w:r w:rsidRPr="00396A6D">
        <w:rPr>
          <w:rFonts w:ascii="Arial" w:eastAsia="Calibri" w:hAnsi="Arial" w:cs="Arial"/>
        </w:rPr>
        <w:t>College</w:t>
      </w:r>
    </w:p>
    <w:p w14:paraId="28E3D034" w14:textId="77777777" w:rsidR="00AF21C8" w:rsidRPr="00396A6D" w:rsidRDefault="00AF21C8" w:rsidP="00AF21C8">
      <w:pPr>
        <w:spacing w:after="120"/>
        <w:jc w:val="center"/>
        <w:rPr>
          <w:rFonts w:ascii="Arial" w:hAnsi="Arial" w:cs="Arial"/>
          <w:b/>
        </w:rPr>
      </w:pPr>
      <w:r w:rsidRPr="00396A6D">
        <w:rPr>
          <w:rFonts w:ascii="Arial" w:hAnsi="Arial" w:cs="Arial"/>
        </w:rPr>
        <w:t>Bachelor Business Program</w:t>
      </w:r>
    </w:p>
    <w:p w14:paraId="46B72957" w14:textId="77777777" w:rsidR="00AF21C8" w:rsidRPr="00396A6D" w:rsidRDefault="00AF21C8" w:rsidP="00AF21C8">
      <w:pPr>
        <w:spacing w:after="120"/>
        <w:rPr>
          <w:rFonts w:ascii="Arial" w:hAnsi="Arial" w:cs="Arial"/>
          <w:color w:val="000000" w:themeColor="text1"/>
          <w:sz w:val="28"/>
          <w:szCs w:val="28"/>
        </w:rPr>
      </w:pPr>
    </w:p>
    <w:p w14:paraId="7BB9CF42" w14:textId="77777777" w:rsidR="00AF21C8" w:rsidRPr="00396A6D" w:rsidRDefault="00AF21C8" w:rsidP="00AF21C8">
      <w:pPr>
        <w:spacing w:after="120"/>
        <w:rPr>
          <w:rFonts w:ascii="Arial" w:hAnsi="Arial" w:cs="Arial"/>
          <w:color w:val="000000" w:themeColor="text1"/>
          <w:sz w:val="28"/>
          <w:szCs w:val="28"/>
        </w:rPr>
      </w:pPr>
    </w:p>
    <w:p w14:paraId="22512352" w14:textId="77777777" w:rsidR="00AF21C8" w:rsidRPr="00396A6D" w:rsidRDefault="00AF21C8" w:rsidP="00AF21C8">
      <w:pPr>
        <w:spacing w:after="120"/>
        <w:rPr>
          <w:rFonts w:ascii="Arial" w:hAnsi="Arial" w:cs="Arial"/>
          <w:color w:val="000000" w:themeColor="text1"/>
          <w:sz w:val="28"/>
          <w:szCs w:val="28"/>
        </w:rPr>
      </w:pPr>
    </w:p>
    <w:p w14:paraId="1DC4BC82" w14:textId="77777777" w:rsidR="00AF21C8" w:rsidRPr="00396A6D" w:rsidRDefault="00AF21C8" w:rsidP="00AF21C8">
      <w:pPr>
        <w:spacing w:after="120"/>
        <w:rPr>
          <w:rFonts w:ascii="Arial" w:hAnsi="Arial" w:cs="Arial"/>
          <w:color w:val="000000" w:themeColor="text1"/>
          <w:sz w:val="28"/>
          <w:szCs w:val="28"/>
        </w:rPr>
      </w:pPr>
    </w:p>
    <w:p w14:paraId="1F809827" w14:textId="77777777" w:rsidR="00AF21C8" w:rsidRPr="00396A6D" w:rsidRDefault="00AF21C8" w:rsidP="00AF21C8">
      <w:pPr>
        <w:spacing w:after="120"/>
        <w:rPr>
          <w:rFonts w:ascii="Arial" w:hAnsi="Arial" w:cs="Arial"/>
          <w:color w:val="000000" w:themeColor="text1"/>
          <w:sz w:val="28"/>
          <w:szCs w:val="28"/>
        </w:rPr>
      </w:pPr>
    </w:p>
    <w:p w14:paraId="2359CA3D" w14:textId="77777777" w:rsidR="00AF21C8" w:rsidRPr="00396A6D" w:rsidRDefault="00AF21C8" w:rsidP="00AF21C8">
      <w:pPr>
        <w:spacing w:after="120"/>
        <w:rPr>
          <w:rFonts w:ascii="Arial" w:hAnsi="Arial" w:cs="Arial"/>
          <w:color w:val="000000" w:themeColor="text1"/>
          <w:sz w:val="28"/>
          <w:szCs w:val="28"/>
        </w:rPr>
      </w:pPr>
    </w:p>
    <w:p w14:paraId="272C267E" w14:textId="77777777" w:rsidR="00396A6D" w:rsidRPr="00396A6D" w:rsidRDefault="00396A6D" w:rsidP="00AF21C8">
      <w:pPr>
        <w:spacing w:after="120"/>
        <w:jc w:val="center"/>
        <w:rPr>
          <w:rFonts w:ascii="Arial" w:hAnsi="Arial" w:cs="Arial"/>
          <w:b/>
        </w:rPr>
      </w:pPr>
      <w:r w:rsidRPr="00396A6D">
        <w:rPr>
          <w:rFonts w:ascii="Arial" w:hAnsi="Arial" w:cs="Arial"/>
          <w:b/>
        </w:rPr>
        <w:t>BUS 4956: INTEGRATIVE INDUSTRY PROJECT</w:t>
      </w:r>
    </w:p>
    <w:p w14:paraId="760F60CD" w14:textId="63CD754E" w:rsidR="00AF21C8" w:rsidRPr="00396A6D" w:rsidRDefault="00AF21C8" w:rsidP="00AF21C8">
      <w:pPr>
        <w:spacing w:after="120"/>
        <w:jc w:val="center"/>
        <w:rPr>
          <w:rFonts w:ascii="Arial" w:hAnsi="Arial" w:cs="Arial"/>
          <w:b/>
        </w:rPr>
      </w:pPr>
      <w:r w:rsidRPr="00396A6D">
        <w:rPr>
          <w:rFonts w:ascii="Arial" w:hAnsi="Arial" w:cs="Arial"/>
        </w:rPr>
        <w:t>Assignment: Research Proposal</w:t>
      </w:r>
      <w:r w:rsidR="00396A6D">
        <w:rPr>
          <w:rFonts w:ascii="Arial" w:hAnsi="Arial" w:cs="Arial"/>
        </w:rPr>
        <w:t xml:space="preserve"> &amp; Plan</w:t>
      </w:r>
    </w:p>
    <w:p w14:paraId="470187AB" w14:textId="77777777" w:rsidR="00AF21C8" w:rsidRPr="00396A6D" w:rsidRDefault="00AF21C8" w:rsidP="00AF21C8">
      <w:pPr>
        <w:spacing w:after="120"/>
        <w:rPr>
          <w:rFonts w:ascii="Arial" w:hAnsi="Arial" w:cs="Arial"/>
          <w:color w:val="000000" w:themeColor="text1"/>
          <w:sz w:val="28"/>
          <w:szCs w:val="28"/>
        </w:rPr>
      </w:pPr>
    </w:p>
    <w:sdt>
      <w:sdtPr>
        <w:rPr>
          <w:rFonts w:asciiTheme="majorHAnsi" w:eastAsiaTheme="majorEastAsia" w:hAnsiTheme="majorHAnsi" w:cstheme="majorBidi"/>
          <w:b/>
          <w:caps/>
          <w:color w:val="000000" w:themeColor="text1"/>
          <w:sz w:val="48"/>
          <w:szCs w:val="72"/>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rPr>
          <w:szCs w:val="80"/>
        </w:rPr>
      </w:sdtEndPr>
      <w:sdtContent>
        <w:p w14:paraId="00A61198" w14:textId="51C665DC" w:rsidR="00396A6D" w:rsidRPr="00396A6D" w:rsidRDefault="00396A6D" w:rsidP="00396A6D">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b/>
              <w:caps/>
              <w:color w:val="000000" w:themeColor="text1"/>
              <w:sz w:val="52"/>
              <w:szCs w:val="80"/>
            </w:rPr>
          </w:pPr>
          <w:r w:rsidRPr="00396A6D">
            <w:rPr>
              <w:rFonts w:asciiTheme="majorHAnsi" w:eastAsiaTheme="majorEastAsia" w:hAnsiTheme="majorHAnsi" w:cstheme="majorBidi"/>
              <w:b/>
              <w:caps/>
              <w:color w:val="000000" w:themeColor="text1"/>
              <w:sz w:val="48"/>
              <w:szCs w:val="72"/>
            </w:rPr>
            <w:t>The impact of organizational changes in hr policies on employees Stisfaction</w:t>
          </w:r>
        </w:p>
      </w:sdtContent>
    </w:sdt>
    <w:p w14:paraId="7E6840F3" w14:textId="77777777" w:rsidR="00AF21C8" w:rsidRPr="00396A6D" w:rsidRDefault="00AF21C8" w:rsidP="00396A6D">
      <w:pPr>
        <w:spacing w:after="120"/>
        <w:rPr>
          <w:rFonts w:ascii="Arial" w:hAnsi="Arial" w:cs="Arial"/>
          <w:color w:val="000000" w:themeColor="text1"/>
          <w:sz w:val="28"/>
          <w:szCs w:val="28"/>
        </w:rPr>
      </w:pPr>
    </w:p>
    <w:p w14:paraId="0090962E" w14:textId="77777777" w:rsidR="00AF21C8" w:rsidRPr="00396A6D" w:rsidRDefault="00AF21C8" w:rsidP="00AF21C8">
      <w:pPr>
        <w:spacing w:after="120"/>
        <w:rPr>
          <w:rFonts w:ascii="Arial" w:hAnsi="Arial" w:cs="Arial"/>
          <w:color w:val="000000" w:themeColor="text1"/>
        </w:rPr>
      </w:pPr>
    </w:p>
    <w:p w14:paraId="45DE0567" w14:textId="77777777" w:rsidR="00AF21C8" w:rsidRPr="00396A6D" w:rsidRDefault="00AF21C8" w:rsidP="00AF21C8">
      <w:pPr>
        <w:spacing w:after="120"/>
        <w:jc w:val="center"/>
        <w:rPr>
          <w:rFonts w:ascii="Arial" w:hAnsi="Arial" w:cs="Arial"/>
          <w:color w:val="000000" w:themeColor="text1"/>
        </w:rPr>
      </w:pPr>
    </w:p>
    <w:p w14:paraId="71821E14" w14:textId="77777777" w:rsidR="00AF21C8" w:rsidRPr="00396A6D" w:rsidRDefault="00AF21C8" w:rsidP="00AF21C8">
      <w:pPr>
        <w:spacing w:after="120"/>
        <w:jc w:val="center"/>
        <w:rPr>
          <w:rFonts w:ascii="Arial" w:hAnsi="Arial" w:cs="Arial"/>
          <w:color w:val="000000" w:themeColor="text1"/>
        </w:rPr>
      </w:pPr>
      <w:r w:rsidRPr="00396A6D">
        <w:rPr>
          <w:rFonts w:ascii="Arial" w:hAnsi="Arial" w:cs="Arial"/>
          <w:color w:val="000000" w:themeColor="text1"/>
        </w:rPr>
        <w:t>Submitted To</w:t>
      </w:r>
    </w:p>
    <w:p w14:paraId="27C8CC85" w14:textId="594138D1" w:rsidR="00AF21C8" w:rsidRPr="00396A6D" w:rsidRDefault="005348E5" w:rsidP="00AF21C8">
      <w:pPr>
        <w:spacing w:after="120"/>
        <w:jc w:val="center"/>
        <w:rPr>
          <w:rFonts w:ascii="Arial" w:hAnsi="Arial" w:cs="Arial"/>
          <w:b/>
          <w:color w:val="000000" w:themeColor="text1"/>
        </w:rPr>
      </w:pPr>
      <w:proofErr w:type="spellStart"/>
      <w:r>
        <w:rPr>
          <w:rFonts w:ascii="Arial" w:hAnsi="Arial" w:cs="Arial"/>
          <w:b/>
          <w:color w:val="000000" w:themeColor="text1"/>
        </w:rPr>
        <w:t>Dimitrios</w:t>
      </w:r>
      <w:proofErr w:type="spellEnd"/>
      <w:r>
        <w:rPr>
          <w:rFonts w:ascii="Arial" w:hAnsi="Arial" w:cs="Arial"/>
          <w:b/>
          <w:color w:val="000000" w:themeColor="text1"/>
        </w:rPr>
        <w:t xml:space="preserve"> </w:t>
      </w:r>
      <w:proofErr w:type="spellStart"/>
      <w:r>
        <w:rPr>
          <w:rFonts w:ascii="Arial" w:hAnsi="Arial" w:cs="Arial"/>
          <w:b/>
          <w:color w:val="000000" w:themeColor="text1"/>
        </w:rPr>
        <w:t>Hatjidis</w:t>
      </w:r>
      <w:proofErr w:type="spellEnd"/>
    </w:p>
    <w:p w14:paraId="5D5AC97B" w14:textId="77777777" w:rsidR="00AF21C8" w:rsidRPr="00396A6D" w:rsidRDefault="00AF21C8" w:rsidP="00AF21C8">
      <w:pPr>
        <w:spacing w:after="120"/>
        <w:jc w:val="center"/>
        <w:rPr>
          <w:rFonts w:ascii="Arial" w:hAnsi="Arial" w:cs="Arial"/>
          <w:color w:val="000000" w:themeColor="text1"/>
        </w:rPr>
      </w:pPr>
    </w:p>
    <w:p w14:paraId="7EF0523D" w14:textId="77777777" w:rsidR="00AF21C8" w:rsidRPr="00396A6D" w:rsidRDefault="00AF21C8" w:rsidP="00AF21C8">
      <w:pPr>
        <w:spacing w:after="120"/>
        <w:jc w:val="center"/>
        <w:rPr>
          <w:rFonts w:ascii="Arial" w:hAnsi="Arial" w:cs="Arial"/>
          <w:color w:val="000000" w:themeColor="text1"/>
        </w:rPr>
      </w:pPr>
      <w:r w:rsidRPr="00396A6D">
        <w:rPr>
          <w:rFonts w:ascii="Arial" w:hAnsi="Arial" w:cs="Arial"/>
          <w:color w:val="000000" w:themeColor="text1"/>
        </w:rPr>
        <w:t>Submitted By</w:t>
      </w:r>
    </w:p>
    <w:p w14:paraId="648FF734" w14:textId="77777777" w:rsidR="00AF21C8" w:rsidRPr="00396A6D" w:rsidRDefault="00AF21C8" w:rsidP="00AF21C8">
      <w:pPr>
        <w:spacing w:after="120"/>
        <w:jc w:val="center"/>
        <w:rPr>
          <w:rFonts w:ascii="Arial" w:hAnsi="Arial" w:cs="Arial"/>
          <w:b/>
          <w:color w:val="000000" w:themeColor="text1"/>
        </w:rPr>
      </w:pPr>
      <w:r w:rsidRPr="00396A6D">
        <w:rPr>
          <w:rFonts w:ascii="Arial" w:hAnsi="Arial" w:cs="Arial"/>
          <w:b/>
          <w:color w:val="000000" w:themeColor="text1"/>
        </w:rPr>
        <w:t>Afeya Al Kindi</w:t>
      </w:r>
    </w:p>
    <w:p w14:paraId="020B6847" w14:textId="77777777" w:rsidR="00AF21C8" w:rsidRPr="00396A6D" w:rsidRDefault="00AF21C8" w:rsidP="00AF21C8">
      <w:pPr>
        <w:spacing w:after="120"/>
        <w:jc w:val="center"/>
        <w:rPr>
          <w:rFonts w:ascii="Arial" w:hAnsi="Arial" w:cs="Arial"/>
          <w:color w:val="000000" w:themeColor="text1"/>
        </w:rPr>
      </w:pPr>
      <w:r w:rsidRPr="00396A6D">
        <w:rPr>
          <w:rFonts w:ascii="Arial" w:hAnsi="Arial" w:cs="Arial"/>
          <w:color w:val="000000" w:themeColor="text1"/>
        </w:rPr>
        <w:t>H00281015</w:t>
      </w:r>
    </w:p>
    <w:p w14:paraId="0AAC0BDE" w14:textId="77777777" w:rsidR="00AF21C8" w:rsidRPr="00396A6D" w:rsidRDefault="00AF21C8" w:rsidP="00AF21C8">
      <w:pPr>
        <w:spacing w:after="120"/>
        <w:jc w:val="center"/>
        <w:rPr>
          <w:rFonts w:ascii="Arial" w:hAnsi="Arial" w:cs="Arial"/>
          <w:color w:val="000000" w:themeColor="text1"/>
        </w:rPr>
      </w:pPr>
    </w:p>
    <w:p w14:paraId="054FED3D" w14:textId="77777777" w:rsidR="00AF21C8" w:rsidRPr="00396A6D" w:rsidRDefault="00AF21C8" w:rsidP="00AF21C8">
      <w:pPr>
        <w:spacing w:after="120"/>
        <w:jc w:val="center"/>
        <w:rPr>
          <w:rFonts w:ascii="Arial" w:hAnsi="Arial" w:cs="Arial"/>
          <w:color w:val="000000" w:themeColor="text1"/>
        </w:rPr>
      </w:pPr>
    </w:p>
    <w:p w14:paraId="664D005C" w14:textId="3DAE1FC6" w:rsidR="00AF21C8" w:rsidRPr="00396A6D" w:rsidRDefault="00AF21C8" w:rsidP="00AF21C8">
      <w:pPr>
        <w:spacing w:after="120"/>
        <w:jc w:val="center"/>
        <w:rPr>
          <w:rFonts w:ascii="Arial" w:hAnsi="Arial" w:cs="Arial"/>
          <w:color w:val="000000" w:themeColor="text1"/>
          <w:sz w:val="22"/>
        </w:rPr>
      </w:pPr>
      <w:r w:rsidRPr="00396A6D">
        <w:rPr>
          <w:rFonts w:ascii="Arial" w:hAnsi="Arial" w:cs="Arial"/>
          <w:color w:val="000000" w:themeColor="text1"/>
          <w:sz w:val="22"/>
        </w:rPr>
        <w:t>Spring 2017</w:t>
      </w:r>
    </w:p>
    <w:p w14:paraId="48671DFF" w14:textId="109CFB3D" w:rsidR="00396A6D" w:rsidRDefault="00AF21C8" w:rsidP="00C36E6E">
      <w:pPr>
        <w:rPr>
          <w:rFonts w:ascii="Arial" w:hAnsi="Arial" w:cs="Arial"/>
        </w:rPr>
      </w:pPr>
      <w:r w:rsidRPr="00396A6D">
        <w:rPr>
          <w:rFonts w:ascii="Arial" w:hAnsi="Arial" w:cs="Arial"/>
        </w:rPr>
        <w:br w:type="page"/>
      </w:r>
    </w:p>
    <w:sdt>
      <w:sdtPr>
        <w:rPr>
          <w:rFonts w:ascii="Times New Roman" w:eastAsiaTheme="minorHAnsi" w:hAnsi="Times New Roman" w:cs="Times New Roman"/>
          <w:b w:val="0"/>
          <w:bCs w:val="0"/>
          <w:color w:val="auto"/>
          <w:sz w:val="24"/>
          <w:szCs w:val="24"/>
        </w:rPr>
        <w:id w:val="851223980"/>
        <w:docPartObj>
          <w:docPartGallery w:val="Table of Contents"/>
          <w:docPartUnique/>
        </w:docPartObj>
      </w:sdtPr>
      <w:sdtEndPr>
        <w:rPr>
          <w:noProof/>
        </w:rPr>
      </w:sdtEndPr>
      <w:sdtContent>
        <w:p w14:paraId="5286F5CF" w14:textId="387A2173" w:rsidR="00C36E6E" w:rsidRDefault="00C36E6E">
          <w:pPr>
            <w:pStyle w:val="TOCHeading"/>
          </w:pPr>
          <w:r>
            <w:t>Table of Contents</w:t>
          </w:r>
        </w:p>
        <w:p w14:paraId="4DCB33A4" w14:textId="77777777" w:rsidR="00C36E6E" w:rsidRPr="00C36E6E" w:rsidRDefault="00C36E6E">
          <w:pPr>
            <w:pStyle w:val="TOC1"/>
            <w:tabs>
              <w:tab w:val="right" w:leader="dot" w:pos="9010"/>
            </w:tabs>
            <w:rPr>
              <w:b w:val="0"/>
              <w:bCs w:val="0"/>
              <w:noProof/>
            </w:rPr>
          </w:pPr>
          <w:r w:rsidRPr="00C36E6E">
            <w:rPr>
              <w:b w:val="0"/>
              <w:bCs w:val="0"/>
            </w:rPr>
            <w:fldChar w:fldCharType="begin"/>
          </w:r>
          <w:r w:rsidRPr="00C36E6E">
            <w:rPr>
              <w:b w:val="0"/>
              <w:bCs w:val="0"/>
            </w:rPr>
            <w:instrText xml:space="preserve"> TOC \o "1-3" \h \z \u </w:instrText>
          </w:r>
          <w:r w:rsidRPr="00C36E6E">
            <w:rPr>
              <w:b w:val="0"/>
              <w:bCs w:val="0"/>
            </w:rPr>
            <w:fldChar w:fldCharType="separate"/>
          </w:r>
          <w:hyperlink w:anchor="_Toc473408241" w:history="1">
            <w:r w:rsidRPr="00C36E6E">
              <w:rPr>
                <w:rStyle w:val="Hyperlink"/>
                <w:rFonts w:asciiTheme="minorBidi" w:hAnsiTheme="minorBidi"/>
                <w:b w:val="0"/>
                <w:bCs w:val="0"/>
                <w:noProof/>
              </w:rPr>
              <w:t>POLICY ON ACADEMIC HONESTY</w:t>
            </w:r>
            <w:r w:rsidRPr="00C36E6E">
              <w:rPr>
                <w:b w:val="0"/>
                <w:bCs w:val="0"/>
                <w:noProof/>
                <w:webHidden/>
              </w:rPr>
              <w:tab/>
            </w:r>
            <w:r w:rsidRPr="00C36E6E">
              <w:rPr>
                <w:b w:val="0"/>
                <w:bCs w:val="0"/>
                <w:noProof/>
                <w:webHidden/>
              </w:rPr>
              <w:fldChar w:fldCharType="begin"/>
            </w:r>
            <w:r w:rsidRPr="00C36E6E">
              <w:rPr>
                <w:b w:val="0"/>
                <w:bCs w:val="0"/>
                <w:noProof/>
                <w:webHidden/>
              </w:rPr>
              <w:instrText xml:space="preserve"> PAGEREF _Toc473408241 \h </w:instrText>
            </w:r>
            <w:r w:rsidRPr="00C36E6E">
              <w:rPr>
                <w:b w:val="0"/>
                <w:bCs w:val="0"/>
                <w:noProof/>
                <w:webHidden/>
              </w:rPr>
            </w:r>
            <w:r w:rsidRPr="00C36E6E">
              <w:rPr>
                <w:b w:val="0"/>
                <w:bCs w:val="0"/>
                <w:noProof/>
                <w:webHidden/>
              </w:rPr>
              <w:fldChar w:fldCharType="separate"/>
            </w:r>
            <w:r w:rsidR="007F6F60">
              <w:rPr>
                <w:b w:val="0"/>
                <w:bCs w:val="0"/>
                <w:noProof/>
                <w:webHidden/>
              </w:rPr>
              <w:t>3</w:t>
            </w:r>
            <w:r w:rsidRPr="00C36E6E">
              <w:rPr>
                <w:b w:val="0"/>
                <w:bCs w:val="0"/>
                <w:noProof/>
                <w:webHidden/>
              </w:rPr>
              <w:fldChar w:fldCharType="end"/>
            </w:r>
          </w:hyperlink>
        </w:p>
        <w:p w14:paraId="0788F8EB" w14:textId="77777777" w:rsidR="00C36E6E" w:rsidRPr="00C36E6E" w:rsidRDefault="0067194E">
          <w:pPr>
            <w:pStyle w:val="TOC1"/>
            <w:tabs>
              <w:tab w:val="right" w:leader="dot" w:pos="9010"/>
            </w:tabs>
            <w:rPr>
              <w:b w:val="0"/>
              <w:bCs w:val="0"/>
              <w:noProof/>
            </w:rPr>
          </w:pPr>
          <w:hyperlink w:anchor="_Toc473408242" w:history="1">
            <w:r w:rsidR="00C36E6E" w:rsidRPr="00C36E6E">
              <w:rPr>
                <w:rStyle w:val="Hyperlink"/>
                <w:rFonts w:asciiTheme="minorBidi" w:hAnsiTheme="minorBidi"/>
                <w:b w:val="0"/>
                <w:bCs w:val="0"/>
                <w:noProof/>
              </w:rPr>
              <w:t>Introduction</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_Toc473408242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4</w:t>
            </w:r>
            <w:r w:rsidR="00C36E6E" w:rsidRPr="00C36E6E">
              <w:rPr>
                <w:b w:val="0"/>
                <w:bCs w:val="0"/>
                <w:noProof/>
                <w:webHidden/>
              </w:rPr>
              <w:fldChar w:fldCharType="end"/>
            </w:r>
          </w:hyperlink>
        </w:p>
        <w:p w14:paraId="2CC1F6C9" w14:textId="77777777" w:rsidR="00C36E6E" w:rsidRPr="00C36E6E" w:rsidRDefault="0067194E">
          <w:pPr>
            <w:pStyle w:val="TOC1"/>
            <w:tabs>
              <w:tab w:val="right" w:leader="dot" w:pos="9010"/>
            </w:tabs>
            <w:rPr>
              <w:b w:val="0"/>
              <w:bCs w:val="0"/>
              <w:noProof/>
            </w:rPr>
          </w:pPr>
          <w:hyperlink w:anchor="_Toc473408243" w:history="1">
            <w:r w:rsidR="00C36E6E" w:rsidRPr="00C36E6E">
              <w:rPr>
                <w:rStyle w:val="Hyperlink"/>
                <w:rFonts w:asciiTheme="minorBidi" w:hAnsiTheme="minorBidi"/>
                <w:b w:val="0"/>
                <w:bCs w:val="0"/>
                <w:noProof/>
              </w:rPr>
              <w:t>Background of the study</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_Toc473408243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4</w:t>
            </w:r>
            <w:r w:rsidR="00C36E6E" w:rsidRPr="00C36E6E">
              <w:rPr>
                <w:b w:val="0"/>
                <w:bCs w:val="0"/>
                <w:noProof/>
                <w:webHidden/>
              </w:rPr>
              <w:fldChar w:fldCharType="end"/>
            </w:r>
          </w:hyperlink>
        </w:p>
        <w:p w14:paraId="28254554" w14:textId="77777777" w:rsidR="00C36E6E" w:rsidRPr="00C36E6E" w:rsidRDefault="0067194E">
          <w:pPr>
            <w:pStyle w:val="TOC1"/>
            <w:tabs>
              <w:tab w:val="right" w:leader="dot" w:pos="9010"/>
            </w:tabs>
            <w:rPr>
              <w:b w:val="0"/>
              <w:bCs w:val="0"/>
              <w:noProof/>
            </w:rPr>
          </w:pPr>
          <w:hyperlink w:anchor="_Toc473408244" w:history="1">
            <w:r w:rsidR="00C36E6E" w:rsidRPr="00C36E6E">
              <w:rPr>
                <w:rStyle w:val="Hyperlink"/>
                <w:rFonts w:asciiTheme="minorBidi" w:hAnsiTheme="minorBidi"/>
                <w:b w:val="0"/>
                <w:bCs w:val="0"/>
                <w:noProof/>
              </w:rPr>
              <w:t>SWOT analysis</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_Toc473408244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5</w:t>
            </w:r>
            <w:r w:rsidR="00C36E6E" w:rsidRPr="00C36E6E">
              <w:rPr>
                <w:b w:val="0"/>
                <w:bCs w:val="0"/>
                <w:noProof/>
                <w:webHidden/>
              </w:rPr>
              <w:fldChar w:fldCharType="end"/>
            </w:r>
          </w:hyperlink>
        </w:p>
        <w:p w14:paraId="38E165DB" w14:textId="77777777" w:rsidR="00C36E6E" w:rsidRPr="00C36E6E" w:rsidRDefault="0067194E">
          <w:pPr>
            <w:pStyle w:val="TOC1"/>
            <w:tabs>
              <w:tab w:val="right" w:leader="dot" w:pos="9010"/>
            </w:tabs>
            <w:rPr>
              <w:b w:val="0"/>
              <w:bCs w:val="0"/>
              <w:noProof/>
            </w:rPr>
          </w:pPr>
          <w:hyperlink w:anchor="_Toc473408245" w:history="1">
            <w:r w:rsidR="00C36E6E" w:rsidRPr="00C36E6E">
              <w:rPr>
                <w:rStyle w:val="Hyperlink"/>
                <w:rFonts w:asciiTheme="minorBidi" w:hAnsiTheme="minorBidi"/>
                <w:b w:val="0"/>
                <w:bCs w:val="0"/>
                <w:noProof/>
              </w:rPr>
              <w:t>Research Design and Methods</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_Toc473408245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6</w:t>
            </w:r>
            <w:r w:rsidR="00C36E6E" w:rsidRPr="00C36E6E">
              <w:rPr>
                <w:b w:val="0"/>
                <w:bCs w:val="0"/>
                <w:noProof/>
                <w:webHidden/>
              </w:rPr>
              <w:fldChar w:fldCharType="end"/>
            </w:r>
          </w:hyperlink>
        </w:p>
        <w:p w14:paraId="3A0D6132" w14:textId="77777777" w:rsidR="00C36E6E" w:rsidRPr="00C36E6E" w:rsidRDefault="0067194E">
          <w:pPr>
            <w:pStyle w:val="TOC1"/>
            <w:tabs>
              <w:tab w:val="right" w:leader="dot" w:pos="9010"/>
            </w:tabs>
            <w:rPr>
              <w:b w:val="0"/>
              <w:bCs w:val="0"/>
              <w:noProof/>
            </w:rPr>
          </w:pPr>
          <w:hyperlink w:anchor="_Toc473408246" w:history="1">
            <w:r w:rsidR="00C36E6E" w:rsidRPr="00C36E6E">
              <w:rPr>
                <w:rStyle w:val="Hyperlink"/>
                <w:rFonts w:asciiTheme="minorBidi" w:hAnsiTheme="minorBidi"/>
                <w:b w:val="0"/>
                <w:bCs w:val="0"/>
                <w:noProof/>
              </w:rPr>
              <w:t>Work plan</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_Toc473408246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7</w:t>
            </w:r>
            <w:r w:rsidR="00C36E6E" w:rsidRPr="00C36E6E">
              <w:rPr>
                <w:b w:val="0"/>
                <w:bCs w:val="0"/>
                <w:noProof/>
                <w:webHidden/>
              </w:rPr>
              <w:fldChar w:fldCharType="end"/>
            </w:r>
          </w:hyperlink>
        </w:p>
        <w:p w14:paraId="2E567E73" w14:textId="77777777" w:rsidR="00C36E6E" w:rsidRPr="00C36E6E" w:rsidRDefault="0067194E">
          <w:pPr>
            <w:pStyle w:val="TOC1"/>
            <w:tabs>
              <w:tab w:val="right" w:leader="dot" w:pos="9010"/>
            </w:tabs>
            <w:rPr>
              <w:b w:val="0"/>
              <w:bCs w:val="0"/>
              <w:noProof/>
            </w:rPr>
          </w:pPr>
          <w:hyperlink w:anchor="_Toc473408247" w:history="1">
            <w:r w:rsidR="00C36E6E" w:rsidRPr="00C36E6E">
              <w:rPr>
                <w:rStyle w:val="Hyperlink"/>
                <w:rFonts w:asciiTheme="minorBidi" w:hAnsiTheme="minorBidi"/>
                <w:b w:val="0"/>
                <w:bCs w:val="0"/>
                <w:noProof/>
              </w:rPr>
              <w:t>Course Learning Objectives</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_Toc473408247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8</w:t>
            </w:r>
            <w:r w:rsidR="00C36E6E" w:rsidRPr="00C36E6E">
              <w:rPr>
                <w:b w:val="0"/>
                <w:bCs w:val="0"/>
                <w:noProof/>
                <w:webHidden/>
              </w:rPr>
              <w:fldChar w:fldCharType="end"/>
            </w:r>
          </w:hyperlink>
        </w:p>
        <w:p w14:paraId="473DDFF6" w14:textId="77777777" w:rsidR="00C36E6E" w:rsidRPr="00C36E6E" w:rsidRDefault="0067194E">
          <w:pPr>
            <w:pStyle w:val="TOC1"/>
            <w:tabs>
              <w:tab w:val="right" w:leader="dot" w:pos="9010"/>
            </w:tabs>
            <w:rPr>
              <w:b w:val="0"/>
              <w:bCs w:val="0"/>
              <w:noProof/>
            </w:rPr>
          </w:pPr>
          <w:hyperlink w:anchor="_Toc473408248" w:history="1">
            <w:r w:rsidR="00C36E6E" w:rsidRPr="00C36E6E">
              <w:rPr>
                <w:rStyle w:val="Hyperlink"/>
                <w:rFonts w:asciiTheme="minorBidi" w:hAnsiTheme="minorBidi"/>
                <w:b w:val="0"/>
                <w:bCs w:val="0"/>
                <w:noProof/>
              </w:rPr>
              <w:t>Conclusion</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_Toc473408248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8</w:t>
            </w:r>
            <w:r w:rsidR="00C36E6E" w:rsidRPr="00C36E6E">
              <w:rPr>
                <w:b w:val="0"/>
                <w:bCs w:val="0"/>
                <w:noProof/>
                <w:webHidden/>
              </w:rPr>
              <w:fldChar w:fldCharType="end"/>
            </w:r>
          </w:hyperlink>
        </w:p>
        <w:p w14:paraId="2BC5C692" w14:textId="77777777" w:rsidR="00C36E6E" w:rsidRPr="00C36E6E" w:rsidRDefault="0067194E">
          <w:pPr>
            <w:pStyle w:val="TOC1"/>
            <w:tabs>
              <w:tab w:val="right" w:leader="dot" w:pos="9010"/>
            </w:tabs>
            <w:rPr>
              <w:b w:val="0"/>
              <w:bCs w:val="0"/>
              <w:noProof/>
            </w:rPr>
          </w:pPr>
          <w:hyperlink w:anchor="_Toc473408249" w:history="1">
            <w:r w:rsidR="00C36E6E" w:rsidRPr="00C36E6E">
              <w:rPr>
                <w:rStyle w:val="Hyperlink"/>
                <w:rFonts w:asciiTheme="minorBidi" w:hAnsiTheme="minorBidi"/>
                <w:b w:val="0"/>
                <w:bCs w:val="0"/>
                <w:noProof/>
              </w:rPr>
              <w:t>Reference</w:t>
            </w:r>
            <w:r w:rsidR="00C36E6E" w:rsidRPr="00C36E6E">
              <w:rPr>
                <w:b w:val="0"/>
                <w:bCs w:val="0"/>
                <w:noProof/>
                <w:webHidden/>
              </w:rPr>
              <w:tab/>
            </w:r>
            <w:r w:rsidR="00C36E6E" w:rsidRPr="00C36E6E">
              <w:rPr>
                <w:b w:val="0"/>
                <w:bCs w:val="0"/>
                <w:noProof/>
                <w:webHidden/>
              </w:rPr>
              <w:fldChar w:fldCharType="begin"/>
            </w:r>
            <w:r w:rsidR="00C36E6E" w:rsidRPr="00C36E6E">
              <w:rPr>
                <w:b w:val="0"/>
                <w:bCs w:val="0"/>
                <w:noProof/>
                <w:webHidden/>
              </w:rPr>
              <w:instrText xml:space="preserve"> PAGEREF _Toc473408249 \h </w:instrText>
            </w:r>
            <w:r w:rsidR="00C36E6E" w:rsidRPr="00C36E6E">
              <w:rPr>
                <w:b w:val="0"/>
                <w:bCs w:val="0"/>
                <w:noProof/>
                <w:webHidden/>
              </w:rPr>
            </w:r>
            <w:r w:rsidR="00C36E6E" w:rsidRPr="00C36E6E">
              <w:rPr>
                <w:b w:val="0"/>
                <w:bCs w:val="0"/>
                <w:noProof/>
                <w:webHidden/>
              </w:rPr>
              <w:fldChar w:fldCharType="separate"/>
            </w:r>
            <w:r w:rsidR="007F6F60">
              <w:rPr>
                <w:b w:val="0"/>
                <w:bCs w:val="0"/>
                <w:noProof/>
                <w:webHidden/>
              </w:rPr>
              <w:t>9</w:t>
            </w:r>
            <w:r w:rsidR="00C36E6E" w:rsidRPr="00C36E6E">
              <w:rPr>
                <w:b w:val="0"/>
                <w:bCs w:val="0"/>
                <w:noProof/>
                <w:webHidden/>
              </w:rPr>
              <w:fldChar w:fldCharType="end"/>
            </w:r>
          </w:hyperlink>
        </w:p>
        <w:p w14:paraId="1E90DD6B" w14:textId="5D5F9F96" w:rsidR="00C36E6E" w:rsidRDefault="00C36E6E">
          <w:r w:rsidRPr="00C36E6E">
            <w:rPr>
              <w:noProof/>
            </w:rPr>
            <w:fldChar w:fldCharType="end"/>
          </w:r>
        </w:p>
      </w:sdtContent>
    </w:sdt>
    <w:p w14:paraId="70FD087A" w14:textId="67586DA9" w:rsidR="00396A6D" w:rsidRPr="00396A6D" w:rsidRDefault="00396A6D">
      <w:pPr>
        <w:rPr>
          <w:rFonts w:ascii="Arial" w:hAnsi="Arial" w:cs="Arial"/>
        </w:rPr>
      </w:pPr>
      <w:r>
        <w:rPr>
          <w:rFonts w:ascii="Arial" w:hAnsi="Arial" w:cs="Arial"/>
        </w:rPr>
        <w:br w:type="page"/>
      </w:r>
    </w:p>
    <w:p w14:paraId="363B1EC4" w14:textId="77777777" w:rsidR="00396A6D" w:rsidRPr="00C36E6E" w:rsidRDefault="00396A6D" w:rsidP="00C36E6E">
      <w:pPr>
        <w:pStyle w:val="Heading1"/>
        <w:spacing w:after="120"/>
        <w:jc w:val="center"/>
        <w:rPr>
          <w:rFonts w:asciiTheme="minorBidi" w:hAnsiTheme="minorBidi" w:cstheme="minorBidi"/>
          <w:b/>
          <w:bCs/>
          <w:sz w:val="28"/>
          <w:szCs w:val="28"/>
        </w:rPr>
      </w:pPr>
      <w:bookmarkStart w:id="0" w:name="_Toc473408241"/>
      <w:r w:rsidRPr="00C36E6E">
        <w:rPr>
          <w:rFonts w:asciiTheme="minorBidi" w:hAnsiTheme="minorBidi" w:cstheme="minorBidi"/>
          <w:b/>
          <w:bCs/>
          <w:sz w:val="28"/>
          <w:szCs w:val="28"/>
        </w:rPr>
        <w:t>POLICY ON ACADEMIC HONESTY</w:t>
      </w:r>
      <w:bookmarkEnd w:id="0"/>
    </w:p>
    <w:p w14:paraId="15181528" w14:textId="77777777" w:rsidR="00396A6D" w:rsidRPr="00396A6D" w:rsidRDefault="00396A6D" w:rsidP="00396A6D">
      <w:pPr>
        <w:pStyle w:val="ListParagraph"/>
        <w:spacing w:line="360" w:lineRule="auto"/>
        <w:ind w:left="0"/>
        <w:jc w:val="both"/>
        <w:rPr>
          <w:rFonts w:ascii="Arial" w:hAnsi="Arial" w:cs="Arial"/>
          <w:sz w:val="24"/>
          <w:szCs w:val="24"/>
        </w:rPr>
      </w:pPr>
      <w:r w:rsidRPr="000D7550">
        <w:rPr>
          <w:b/>
          <w:bCs/>
        </w:rPr>
        <w:br/>
      </w:r>
      <w:r w:rsidRPr="00396A6D">
        <w:rPr>
          <w:rFonts w:ascii="Arial" w:hAnsi="Arial" w:cs="Arial"/>
          <w:sz w:val="24"/>
          <w:szCs w:val="24"/>
        </w:rPr>
        <w:t>Cheating on assessments (which includes all forms of assessment) and plagiarism in written assignments, is a very serious offence at HCT.  The penalty for cheating is immediate dismissal from HCT and all Federal post-secondary education institutions.</w:t>
      </w:r>
    </w:p>
    <w:p w14:paraId="57F04BBD" w14:textId="77777777" w:rsidR="00396A6D" w:rsidRPr="00396A6D" w:rsidRDefault="00396A6D" w:rsidP="00396A6D">
      <w:pPr>
        <w:pStyle w:val="ListParagraph"/>
        <w:spacing w:line="360" w:lineRule="auto"/>
        <w:ind w:left="360"/>
        <w:jc w:val="both"/>
        <w:rPr>
          <w:rFonts w:ascii="Arial" w:hAnsi="Arial" w:cs="Arial"/>
        </w:rPr>
      </w:pPr>
    </w:p>
    <w:p w14:paraId="389671F2" w14:textId="77777777" w:rsidR="00396A6D" w:rsidRPr="00396A6D" w:rsidRDefault="00396A6D" w:rsidP="00396A6D">
      <w:pPr>
        <w:pStyle w:val="ListParagraph"/>
        <w:spacing w:line="360" w:lineRule="auto"/>
        <w:ind w:left="0"/>
        <w:jc w:val="both"/>
        <w:rPr>
          <w:rFonts w:ascii="Arial" w:hAnsi="Arial" w:cs="Arial"/>
          <w:sz w:val="24"/>
          <w:szCs w:val="24"/>
        </w:rPr>
      </w:pPr>
      <w:r w:rsidRPr="00396A6D">
        <w:rPr>
          <w:rFonts w:ascii="Arial" w:hAnsi="Arial" w:cs="Arial"/>
          <w:sz w:val="24"/>
          <w:szCs w:val="24"/>
        </w:rPr>
        <w:t xml:space="preserve">A signed Academic Honesty Statement must be included on all submitted assessments (i.e. reports, presentations, projects). </w:t>
      </w:r>
    </w:p>
    <w:p w14:paraId="7E9E140C" w14:textId="77777777" w:rsidR="00396A6D" w:rsidRPr="00396A6D" w:rsidRDefault="00396A6D" w:rsidP="00396A6D">
      <w:pPr>
        <w:pStyle w:val="Default"/>
        <w:spacing w:line="360" w:lineRule="auto"/>
        <w:jc w:val="both"/>
      </w:pPr>
      <w:r w:rsidRPr="00396A6D">
        <w:t>ACADEMIC HONESTY STATEMENT:</w:t>
      </w:r>
    </w:p>
    <w:p w14:paraId="117406F9" w14:textId="77777777" w:rsidR="00396A6D" w:rsidRPr="00396A6D" w:rsidRDefault="00396A6D" w:rsidP="00396A6D">
      <w:pPr>
        <w:pStyle w:val="Default"/>
        <w:spacing w:line="360" w:lineRule="auto"/>
        <w:jc w:val="both"/>
        <w:rPr>
          <w:sz w:val="22"/>
          <w:szCs w:val="22"/>
        </w:rPr>
      </w:pPr>
    </w:p>
    <w:p w14:paraId="4673D572" w14:textId="77777777" w:rsidR="00396A6D" w:rsidRDefault="00396A6D" w:rsidP="00396A6D">
      <w:pPr>
        <w:pStyle w:val="Default"/>
        <w:spacing w:line="360" w:lineRule="auto"/>
        <w:jc w:val="both"/>
        <w:rPr>
          <w:sz w:val="22"/>
          <w:szCs w:val="22"/>
        </w:rPr>
      </w:pPr>
      <w:proofErr w:type="gramStart"/>
      <w:r w:rsidRPr="00396A6D">
        <w:rPr>
          <w:sz w:val="22"/>
          <w:szCs w:val="22"/>
        </w:rPr>
        <w:t>All of</w:t>
      </w:r>
      <w:proofErr w:type="gramEnd"/>
      <w:r w:rsidRPr="00396A6D">
        <w:rPr>
          <w:sz w:val="22"/>
          <w:szCs w:val="22"/>
        </w:rPr>
        <w:t xml:space="preserve"> the material contained in this assessed assignment is my own work and/or is appropriately sourced and referenced.</w:t>
      </w:r>
    </w:p>
    <w:p w14:paraId="2B3C469D" w14:textId="64D04337" w:rsidR="00396A6D" w:rsidRPr="00396A6D" w:rsidRDefault="00396A6D" w:rsidP="00396A6D">
      <w:pPr>
        <w:pStyle w:val="Default"/>
        <w:spacing w:line="360" w:lineRule="auto"/>
        <w:jc w:val="both"/>
        <w:rPr>
          <w:sz w:val="22"/>
          <w:szCs w:val="22"/>
        </w:rPr>
      </w:pPr>
      <w:r w:rsidRPr="00396A6D">
        <w:rPr>
          <w:sz w:val="22"/>
          <w:szCs w:val="22"/>
        </w:rPr>
        <w:t xml:space="preserve"> </w:t>
      </w:r>
      <w:r w:rsidRPr="00396A6D">
        <w:rPr>
          <w:sz w:val="22"/>
          <w:szCs w:val="22"/>
        </w:rPr>
        <w:br/>
      </w:r>
    </w:p>
    <w:p w14:paraId="426DCBCD" w14:textId="1C0CB138" w:rsidR="00396A6D" w:rsidRPr="00396A6D" w:rsidRDefault="00396A6D" w:rsidP="00396A6D">
      <w:pPr>
        <w:pStyle w:val="Default"/>
        <w:spacing w:line="360" w:lineRule="auto"/>
        <w:rPr>
          <w:sz w:val="22"/>
          <w:szCs w:val="22"/>
        </w:rPr>
      </w:pPr>
      <w:r w:rsidRPr="00396A6D">
        <w:rPr>
          <w:sz w:val="22"/>
          <w:szCs w:val="22"/>
        </w:rPr>
        <w:t>Student signature: ___</w:t>
      </w:r>
      <w:r w:rsidR="00AD0261" w:rsidRPr="00AD0261">
        <w:rPr>
          <w:b/>
          <w:bCs/>
          <w:sz w:val="22"/>
          <w:szCs w:val="22"/>
        </w:rPr>
        <w:t>Afeya AL KINIDI</w:t>
      </w:r>
      <w:r w:rsidRPr="00396A6D">
        <w:rPr>
          <w:sz w:val="22"/>
          <w:szCs w:val="22"/>
        </w:rPr>
        <w:t>______________ Date: ____</w:t>
      </w:r>
      <w:r w:rsidR="00AD0261" w:rsidRPr="00AD0261">
        <w:rPr>
          <w:b/>
          <w:bCs/>
          <w:sz w:val="22"/>
          <w:szCs w:val="22"/>
        </w:rPr>
        <w:t>28/1/2017</w:t>
      </w:r>
      <w:r w:rsidRPr="00396A6D">
        <w:rPr>
          <w:sz w:val="22"/>
          <w:szCs w:val="22"/>
        </w:rPr>
        <w:t xml:space="preserve">__________ </w:t>
      </w:r>
      <w:r w:rsidRPr="00396A6D">
        <w:rPr>
          <w:sz w:val="22"/>
          <w:szCs w:val="22"/>
        </w:rPr>
        <w:br/>
      </w:r>
    </w:p>
    <w:p w14:paraId="09305E5A" w14:textId="7FFD70D3" w:rsidR="00396A6D" w:rsidRPr="00AD0261" w:rsidRDefault="00AD0261" w:rsidP="00AD0261">
      <w:pPr>
        <w:spacing w:after="120"/>
        <w:rPr>
          <w:rFonts w:ascii="Arial" w:hAnsi="Arial" w:cs="Arial"/>
          <w:color w:val="000000" w:themeColor="text1"/>
        </w:rPr>
      </w:pPr>
      <w:r>
        <w:rPr>
          <w:rFonts w:ascii="Arial" w:hAnsi="Arial" w:cs="Arial"/>
          <w:sz w:val="22"/>
          <w:szCs w:val="22"/>
        </w:rPr>
        <w:t xml:space="preserve">Student ID: </w:t>
      </w:r>
      <w:r w:rsidR="00396A6D" w:rsidRPr="00396A6D">
        <w:rPr>
          <w:rFonts w:ascii="Arial" w:hAnsi="Arial" w:cs="Arial"/>
          <w:sz w:val="22"/>
          <w:szCs w:val="22"/>
        </w:rPr>
        <w:t>__</w:t>
      </w:r>
      <w:r>
        <w:rPr>
          <w:rFonts w:ascii="Arial" w:hAnsi="Arial" w:cs="Arial"/>
          <w:sz w:val="22"/>
          <w:szCs w:val="22"/>
        </w:rPr>
        <w:t>_____</w:t>
      </w:r>
      <w:r w:rsidRPr="00AD0261">
        <w:rPr>
          <w:rFonts w:ascii="Arial" w:hAnsi="Arial" w:cs="Arial"/>
          <w:color w:val="000000" w:themeColor="text1"/>
        </w:rPr>
        <w:t xml:space="preserve"> </w:t>
      </w:r>
      <w:r w:rsidRPr="00AD0261">
        <w:rPr>
          <w:rFonts w:ascii="Arial" w:hAnsi="Arial" w:cs="Arial"/>
          <w:b/>
          <w:bCs/>
          <w:color w:val="000000" w:themeColor="text1"/>
        </w:rPr>
        <w:t>H00281015</w:t>
      </w:r>
      <w:r>
        <w:rPr>
          <w:rFonts w:ascii="Arial" w:hAnsi="Arial" w:cs="Arial"/>
          <w:sz w:val="22"/>
          <w:szCs w:val="22"/>
        </w:rPr>
        <w:t>______ Section: ______</w:t>
      </w:r>
      <w:r w:rsidR="00396A6D" w:rsidRPr="00396A6D">
        <w:rPr>
          <w:rFonts w:ascii="Arial" w:hAnsi="Arial" w:cs="Arial"/>
          <w:sz w:val="22"/>
          <w:szCs w:val="22"/>
        </w:rPr>
        <w:t>___</w:t>
      </w:r>
    </w:p>
    <w:p w14:paraId="1FA0653C" w14:textId="77777777" w:rsidR="00396A6D" w:rsidRPr="00396A6D" w:rsidRDefault="00396A6D" w:rsidP="00396A6D">
      <w:pPr>
        <w:spacing w:line="360" w:lineRule="auto"/>
        <w:rPr>
          <w:rFonts w:ascii="Arial" w:hAnsi="Arial" w:cs="Arial"/>
          <w:lang w:val="en-NZ"/>
        </w:rPr>
      </w:pPr>
    </w:p>
    <w:p w14:paraId="7F094215" w14:textId="48432AA3" w:rsidR="00396A6D" w:rsidRDefault="00396A6D">
      <w:pPr>
        <w:rPr>
          <w:rFonts w:ascii="Arial" w:hAnsi="Arial" w:cs="Arial"/>
          <w:b/>
        </w:rPr>
      </w:pPr>
      <w:r>
        <w:rPr>
          <w:rFonts w:ascii="Arial" w:hAnsi="Arial" w:cs="Arial"/>
          <w:b/>
        </w:rPr>
        <w:br w:type="page"/>
      </w:r>
    </w:p>
    <w:p w14:paraId="4D9BDBEF" w14:textId="2C817F9C" w:rsidR="00396A6D" w:rsidRPr="00AD0261" w:rsidRDefault="00396A6D" w:rsidP="00AD0261">
      <w:pPr>
        <w:pStyle w:val="Heading1"/>
        <w:spacing w:after="120"/>
        <w:rPr>
          <w:rFonts w:asciiTheme="minorBidi" w:hAnsiTheme="minorBidi" w:cstheme="minorBidi"/>
          <w:b/>
          <w:bCs/>
          <w:sz w:val="28"/>
          <w:szCs w:val="28"/>
        </w:rPr>
      </w:pPr>
      <w:bookmarkStart w:id="1" w:name="_Toc473408242"/>
      <w:r w:rsidRPr="00AD0261">
        <w:rPr>
          <w:rFonts w:asciiTheme="minorBidi" w:hAnsiTheme="minorBidi" w:cstheme="minorBidi"/>
          <w:b/>
          <w:bCs/>
          <w:sz w:val="28"/>
          <w:szCs w:val="28"/>
        </w:rPr>
        <w:t>Introduction</w:t>
      </w:r>
      <w:bookmarkEnd w:id="1"/>
    </w:p>
    <w:p w14:paraId="05A79C32" w14:textId="21DF267C" w:rsidR="006D209B" w:rsidRPr="006D209B" w:rsidRDefault="00396A6D" w:rsidP="006D209B">
      <w:pPr>
        <w:spacing w:line="480" w:lineRule="auto"/>
        <w:jc w:val="both"/>
        <w:rPr>
          <w:rFonts w:ascii="Arial" w:hAnsi="Arial" w:cs="Arial"/>
          <w:sz w:val="22"/>
          <w:szCs w:val="22"/>
        </w:rPr>
      </w:pPr>
      <w:r w:rsidRPr="00396A6D">
        <w:rPr>
          <w:rFonts w:ascii="Arial" w:hAnsi="Arial" w:cs="Arial"/>
          <w:sz w:val="22"/>
          <w:szCs w:val="22"/>
        </w:rPr>
        <w:t>This report is a research proposal &amp; plan for ADNOC Group in UAE about the impact of organizational changes in HR polices on the satisfaction of employees. In business organizations, it is common that various changes are done in policies periodically and these changes put influence over employees. The purpose of the report is to discuss changes in HR policies in ADNOC Group in Dubai. ADNOC stands for Abu Dhabi National Oil Company and it is world</w:t>
      </w:r>
      <w:r w:rsidRPr="00396A6D">
        <w:rPr>
          <w:rFonts w:ascii="Helvetica" w:eastAsia="Helvetica" w:hAnsi="Helvetica" w:cs="Helvetica"/>
          <w:sz w:val="22"/>
          <w:szCs w:val="22"/>
        </w:rPr>
        <w:t>’s leadin</w:t>
      </w:r>
      <w:r w:rsidRPr="00396A6D">
        <w:rPr>
          <w:rFonts w:ascii="Arial" w:hAnsi="Arial" w:cs="Arial"/>
          <w:sz w:val="22"/>
          <w:szCs w:val="22"/>
        </w:rPr>
        <w:t>g energy producers and primary substance for growth and change of Abu Dhabi. If we talk about Human Resource Department of ADNOC Group, then it is a crucial department of ADNOC Company. This department is doing its all efforts to enhance the percentage of UAE nationals in its workforce. The major activities that are performed by HR department of ADNOC Group are planning of Job, performance appraisal, job design, career development, training and development and work measurement, etc. Now in next segment of this report, we will emphasize on background and significance of HR strategies and policy changes that have influence over employees of ADNOC Company.</w:t>
      </w:r>
    </w:p>
    <w:p w14:paraId="0A1FD5C7" w14:textId="77777777" w:rsidR="006D209B" w:rsidRPr="00AD0261" w:rsidRDefault="006D209B" w:rsidP="00AD0261">
      <w:pPr>
        <w:pStyle w:val="Heading1"/>
        <w:spacing w:after="120"/>
        <w:rPr>
          <w:rFonts w:asciiTheme="minorBidi" w:hAnsiTheme="minorBidi" w:cstheme="minorBidi"/>
          <w:b/>
          <w:bCs/>
          <w:sz w:val="28"/>
          <w:szCs w:val="28"/>
        </w:rPr>
      </w:pPr>
      <w:bookmarkStart w:id="2" w:name="_Toc473408243"/>
      <w:r w:rsidRPr="00AD0261">
        <w:rPr>
          <w:rFonts w:asciiTheme="minorBidi" w:hAnsiTheme="minorBidi" w:cstheme="minorBidi"/>
          <w:b/>
          <w:bCs/>
          <w:sz w:val="28"/>
          <w:szCs w:val="28"/>
        </w:rPr>
        <w:t>Background of the study</w:t>
      </w:r>
      <w:bookmarkEnd w:id="2"/>
    </w:p>
    <w:p w14:paraId="75F8973A" w14:textId="7261EB03" w:rsidR="006D209B" w:rsidRPr="00AD0261" w:rsidRDefault="006D209B" w:rsidP="00AD0261">
      <w:pPr>
        <w:spacing w:line="480" w:lineRule="auto"/>
        <w:jc w:val="both"/>
      </w:pPr>
      <w:r w:rsidRPr="006D209B">
        <w:rPr>
          <w:rFonts w:ascii="Arial" w:hAnsi="Arial" w:cs="Arial"/>
          <w:sz w:val="22"/>
          <w:szCs w:val="22"/>
        </w:rPr>
        <w:t>ADNOC is one of the world</w:t>
      </w:r>
      <w:r w:rsidRPr="006D209B">
        <w:rPr>
          <w:rFonts w:ascii="Arial" w:eastAsiaTheme="minorEastAsia" w:hAnsi="Arial" w:cs="Arial"/>
          <w:sz w:val="22"/>
          <w:szCs w:val="22"/>
        </w:rPr>
        <w:t xml:space="preserve">’s largest oil producers and explorers. It </w:t>
      </w:r>
      <w:r w:rsidRPr="006D209B">
        <w:rPr>
          <w:rFonts w:ascii="Arial" w:hAnsi="Arial" w:cs="Arial"/>
          <w:sz w:val="22"/>
          <w:szCs w:val="22"/>
        </w:rPr>
        <w:t>produces</w:t>
      </w:r>
      <w:r w:rsidRPr="006D209B">
        <w:rPr>
          <w:rFonts w:ascii="Arial" w:eastAsiaTheme="minorEastAsia" w:hAnsi="Arial" w:cs="Arial"/>
          <w:sz w:val="22"/>
          <w:szCs w:val="22"/>
        </w:rPr>
        <w:t xml:space="preserve"> almost 12</w:t>
      </w:r>
      <w:r w:rsidRPr="006D209B">
        <w:rPr>
          <w:rFonts w:ascii="Arial" w:hAnsi="Arial" w:cs="Arial"/>
          <w:sz w:val="22"/>
          <w:szCs w:val="22"/>
        </w:rPr>
        <w:t xml:space="preserve">% of the world oil. It generally ranks number 12 oil producers in the world with 13.5 million gallons of oil production rate. It </w:t>
      </w:r>
      <w:proofErr w:type="gramStart"/>
      <w:r w:rsidRPr="006D209B">
        <w:rPr>
          <w:rFonts w:ascii="Arial" w:hAnsi="Arial" w:cs="Arial"/>
          <w:sz w:val="22"/>
          <w:szCs w:val="22"/>
        </w:rPr>
        <w:t>started</w:t>
      </w:r>
      <w:r w:rsidR="005600D3">
        <w:rPr>
          <w:rFonts w:ascii="Arial" w:hAnsi="Arial" w:cs="Arial"/>
          <w:sz w:val="22"/>
          <w:szCs w:val="22"/>
        </w:rPr>
        <w:t xml:space="preserve"> </w:t>
      </w:r>
      <w:r w:rsidRPr="006D209B">
        <w:rPr>
          <w:rFonts w:ascii="Arial" w:hAnsi="Arial" w:cs="Arial"/>
          <w:sz w:val="22"/>
          <w:szCs w:val="22"/>
        </w:rPr>
        <w:t xml:space="preserve"> in</w:t>
      </w:r>
      <w:proofErr w:type="gramEnd"/>
      <w:r w:rsidRPr="006D209B">
        <w:rPr>
          <w:rFonts w:ascii="Arial" w:hAnsi="Arial" w:cs="Arial"/>
          <w:sz w:val="22"/>
          <w:szCs w:val="22"/>
        </w:rPr>
        <w:t xml:space="preserve"> 1971 with two oil refineries in Abu Dhabi and later expanded to open and establish over 150 petrol stations in the UAE and a large exportation base throughout the world (Rahman &amp; Sharif, 2014). ADNOC maintains a constant recruitment policy based on skill and work experience through its recruitment agency and obtain cheaper labor from parts of the Indian labor market. It has almost 20000 employees under its companies currently governed through a </w:t>
      </w:r>
      <w:proofErr w:type="gramStart"/>
      <w:r w:rsidRPr="006D209B">
        <w:rPr>
          <w:rFonts w:ascii="Arial" w:hAnsi="Arial" w:cs="Arial"/>
          <w:sz w:val="22"/>
          <w:szCs w:val="22"/>
        </w:rPr>
        <w:t>thirty member</w:t>
      </w:r>
      <w:proofErr w:type="gramEnd"/>
      <w:r w:rsidRPr="006D209B">
        <w:rPr>
          <w:rFonts w:ascii="Arial" w:hAnsi="Arial" w:cs="Arial"/>
          <w:sz w:val="22"/>
          <w:szCs w:val="22"/>
        </w:rPr>
        <w:t xml:space="preserve"> human resource panel. They recently entered the exploration industry upon equipment with state of the art seismic analysis technology and equipment. The company runs under an aim of raising UAE national to over 75 percent of the workforce since 2010. Being a leader in the oil business, ADNOC faces the challenge of having to maintain the highest quality for its employees while its human resource requirement remains critical for the management. Both employee satisfaction and efficiency of the work are roles for the human resource office and their policy should have the ability to cover the whole scope (</w:t>
      </w:r>
      <w:proofErr w:type="spellStart"/>
      <w:r w:rsidRPr="006D209B">
        <w:rPr>
          <w:rFonts w:ascii="Arial" w:hAnsi="Arial" w:cs="Arial"/>
          <w:sz w:val="22"/>
          <w:szCs w:val="22"/>
        </w:rPr>
        <w:t>Tapp</w:t>
      </w:r>
      <w:proofErr w:type="spellEnd"/>
      <w:r w:rsidRPr="006D209B">
        <w:rPr>
          <w:rFonts w:ascii="Arial" w:hAnsi="Arial" w:cs="Arial"/>
          <w:sz w:val="22"/>
          <w:szCs w:val="22"/>
        </w:rPr>
        <w:t xml:space="preserve"> &amp; </w:t>
      </w:r>
      <w:proofErr w:type="spellStart"/>
      <w:r w:rsidRPr="006D209B">
        <w:rPr>
          <w:rFonts w:ascii="Arial" w:hAnsi="Arial" w:cs="Arial"/>
          <w:sz w:val="22"/>
          <w:szCs w:val="22"/>
        </w:rPr>
        <w:t>Raymont</w:t>
      </w:r>
      <w:proofErr w:type="spellEnd"/>
      <w:r w:rsidRPr="006D209B">
        <w:rPr>
          <w:rFonts w:ascii="Arial" w:hAnsi="Arial" w:cs="Arial"/>
          <w:sz w:val="22"/>
          <w:szCs w:val="22"/>
        </w:rPr>
        <w:t>, 2016).</w:t>
      </w:r>
    </w:p>
    <w:p w14:paraId="25F6381F" w14:textId="77777777" w:rsidR="006D209B" w:rsidRPr="00AD0261" w:rsidRDefault="006D209B" w:rsidP="00AD0261">
      <w:pPr>
        <w:pStyle w:val="Heading1"/>
        <w:spacing w:after="120"/>
        <w:rPr>
          <w:rFonts w:asciiTheme="minorBidi" w:hAnsiTheme="minorBidi" w:cstheme="minorBidi"/>
          <w:b/>
          <w:bCs/>
          <w:sz w:val="28"/>
          <w:szCs w:val="28"/>
        </w:rPr>
      </w:pPr>
      <w:bookmarkStart w:id="3" w:name="_Toc473408244"/>
      <w:r w:rsidRPr="00AD0261">
        <w:rPr>
          <w:rFonts w:asciiTheme="minorBidi" w:hAnsiTheme="minorBidi" w:cstheme="minorBidi"/>
          <w:b/>
          <w:bCs/>
          <w:sz w:val="28"/>
          <w:szCs w:val="28"/>
        </w:rPr>
        <w:t>SWOT analysis</w:t>
      </w:r>
      <w:bookmarkEnd w:id="3"/>
    </w:p>
    <w:p w14:paraId="71D3CA83" w14:textId="77777777" w:rsidR="006D209B" w:rsidRPr="006D209B" w:rsidRDefault="006D209B" w:rsidP="006D209B">
      <w:pPr>
        <w:spacing w:before="120" w:line="480" w:lineRule="auto"/>
        <w:rPr>
          <w:rFonts w:ascii="Arial" w:hAnsi="Arial" w:cs="Arial"/>
          <w:b/>
          <w:sz w:val="22"/>
          <w:szCs w:val="22"/>
        </w:rPr>
      </w:pPr>
      <w:r w:rsidRPr="006D209B">
        <w:rPr>
          <w:rFonts w:ascii="Arial" w:hAnsi="Arial" w:cs="Arial"/>
          <w:b/>
          <w:sz w:val="22"/>
          <w:szCs w:val="22"/>
        </w:rPr>
        <w:t xml:space="preserve">Strengths </w:t>
      </w:r>
    </w:p>
    <w:p w14:paraId="650CFED8"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The ADNOC Human Resource management enjoys leadership in its recruitment and conduct policies. They always recruit new employees while maintain high and favorable conditions and standards for the current employees (Armstrong &amp; Taylor, 2014). Their recruitment policy is also a strength because it oversees all forms of bias economically, politically, socially and ethnically and bases recruitment on skill and experience though they had the Emiratization program that favored UAE national till 2010. They also conduct constant training for their employees as well as appraisals (</w:t>
      </w:r>
      <w:proofErr w:type="spellStart"/>
      <w:r w:rsidRPr="006D209B">
        <w:rPr>
          <w:rFonts w:ascii="Arial" w:hAnsi="Arial" w:cs="Arial"/>
          <w:sz w:val="22"/>
          <w:szCs w:val="22"/>
        </w:rPr>
        <w:t>Tapp</w:t>
      </w:r>
      <w:proofErr w:type="spellEnd"/>
      <w:r w:rsidRPr="006D209B">
        <w:rPr>
          <w:rFonts w:ascii="Arial" w:hAnsi="Arial" w:cs="Arial"/>
          <w:sz w:val="22"/>
          <w:szCs w:val="22"/>
        </w:rPr>
        <w:t xml:space="preserve"> &amp; </w:t>
      </w:r>
      <w:proofErr w:type="spellStart"/>
      <w:r w:rsidRPr="006D209B">
        <w:rPr>
          <w:rFonts w:ascii="Arial" w:hAnsi="Arial" w:cs="Arial"/>
          <w:sz w:val="22"/>
          <w:szCs w:val="22"/>
        </w:rPr>
        <w:t>Raymont</w:t>
      </w:r>
      <w:proofErr w:type="spellEnd"/>
      <w:r w:rsidRPr="006D209B">
        <w:rPr>
          <w:rFonts w:ascii="Arial" w:hAnsi="Arial" w:cs="Arial"/>
          <w:sz w:val="22"/>
          <w:szCs w:val="22"/>
        </w:rPr>
        <w:t>, 2016).</w:t>
      </w:r>
    </w:p>
    <w:p w14:paraId="3E999D07" w14:textId="77777777" w:rsidR="006D209B" w:rsidRPr="006D209B" w:rsidRDefault="006D209B" w:rsidP="006D209B">
      <w:pPr>
        <w:spacing w:before="120" w:line="480" w:lineRule="auto"/>
        <w:rPr>
          <w:rFonts w:ascii="Arial" w:hAnsi="Arial" w:cs="Arial"/>
          <w:b/>
          <w:sz w:val="22"/>
          <w:szCs w:val="22"/>
        </w:rPr>
      </w:pPr>
      <w:r w:rsidRPr="006D209B">
        <w:rPr>
          <w:rFonts w:ascii="Arial" w:hAnsi="Arial" w:cs="Arial"/>
          <w:b/>
          <w:sz w:val="22"/>
          <w:szCs w:val="22"/>
        </w:rPr>
        <w:t>Weaknesses</w:t>
      </w:r>
    </w:p>
    <w:p w14:paraId="2629F959"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Their main weakness is the Emiratization program the favors and biased human resource policy towards UAE national. Their aim was to reach their 75% required threshold as well as maintain it. They also suffer a long and wide decision making process due to the size of the human resource panel. In this case, it may prolong the </w:t>
      </w:r>
      <w:proofErr w:type="gramStart"/>
      <w:r w:rsidRPr="006D209B">
        <w:rPr>
          <w:rFonts w:ascii="Arial" w:hAnsi="Arial" w:cs="Arial"/>
          <w:sz w:val="22"/>
          <w:szCs w:val="22"/>
        </w:rPr>
        <w:t>decision making</w:t>
      </w:r>
      <w:proofErr w:type="gramEnd"/>
      <w:r w:rsidRPr="006D209B">
        <w:rPr>
          <w:rFonts w:ascii="Arial" w:hAnsi="Arial" w:cs="Arial"/>
          <w:sz w:val="22"/>
          <w:szCs w:val="22"/>
        </w:rPr>
        <w:t xml:space="preserve"> process in the company (Rahman &amp; Sharif, 2014).</w:t>
      </w:r>
    </w:p>
    <w:p w14:paraId="334FA313" w14:textId="77777777" w:rsidR="006D209B" w:rsidRPr="006D209B" w:rsidRDefault="006D209B" w:rsidP="006D209B">
      <w:pPr>
        <w:spacing w:before="120" w:line="480" w:lineRule="auto"/>
        <w:rPr>
          <w:rFonts w:ascii="Arial" w:hAnsi="Arial" w:cs="Arial"/>
          <w:b/>
          <w:sz w:val="22"/>
          <w:szCs w:val="22"/>
        </w:rPr>
      </w:pPr>
      <w:r w:rsidRPr="006D209B">
        <w:rPr>
          <w:rFonts w:ascii="Arial" w:hAnsi="Arial" w:cs="Arial"/>
          <w:b/>
          <w:sz w:val="22"/>
          <w:szCs w:val="22"/>
        </w:rPr>
        <w:t>Opportunities</w:t>
      </w:r>
    </w:p>
    <w:p w14:paraId="112FDE48"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The onset of the exploration business in one of the biggest opportunities for the company and the human resource management as well. It gives rise to the expansion of the company at large and requirement for broader human resource plan and policy. They not only aim to be the best oil producers but also soldiers for environmental conservation for that matter.  Being one of the best oil producers in the world, they </w:t>
      </w:r>
      <w:proofErr w:type="gramStart"/>
      <w:r w:rsidRPr="006D209B">
        <w:rPr>
          <w:rFonts w:ascii="Arial" w:hAnsi="Arial" w:cs="Arial"/>
          <w:sz w:val="22"/>
          <w:szCs w:val="22"/>
        </w:rPr>
        <w:t>have to</w:t>
      </w:r>
      <w:proofErr w:type="gramEnd"/>
      <w:r w:rsidRPr="006D209B">
        <w:rPr>
          <w:rFonts w:ascii="Arial" w:hAnsi="Arial" w:cs="Arial"/>
          <w:sz w:val="22"/>
          <w:szCs w:val="22"/>
        </w:rPr>
        <w:t xml:space="preserve"> maintain a broad and wide human resource policy and develop informed change process (Bamberger et al, 2014).</w:t>
      </w:r>
      <w:r w:rsidRPr="006D209B">
        <w:t> </w:t>
      </w:r>
    </w:p>
    <w:p w14:paraId="227E969A" w14:textId="77777777" w:rsidR="00883EE7" w:rsidRDefault="00883EE7" w:rsidP="006D209B">
      <w:pPr>
        <w:spacing w:before="120" w:line="480" w:lineRule="auto"/>
        <w:rPr>
          <w:rFonts w:ascii="Arial" w:hAnsi="Arial" w:cs="Arial"/>
          <w:b/>
          <w:sz w:val="22"/>
          <w:szCs w:val="22"/>
        </w:rPr>
      </w:pPr>
    </w:p>
    <w:p w14:paraId="746F237B" w14:textId="77777777" w:rsidR="006D209B" w:rsidRPr="006D209B" w:rsidRDefault="006D209B" w:rsidP="006D209B">
      <w:pPr>
        <w:spacing w:before="120" w:line="480" w:lineRule="auto"/>
        <w:rPr>
          <w:rFonts w:ascii="Arial" w:hAnsi="Arial" w:cs="Arial"/>
          <w:b/>
          <w:sz w:val="22"/>
          <w:szCs w:val="22"/>
        </w:rPr>
      </w:pPr>
      <w:r w:rsidRPr="006D209B">
        <w:rPr>
          <w:rFonts w:ascii="Arial" w:hAnsi="Arial" w:cs="Arial"/>
          <w:b/>
          <w:sz w:val="22"/>
          <w:szCs w:val="22"/>
        </w:rPr>
        <w:t>Gaps</w:t>
      </w:r>
    </w:p>
    <w:p w14:paraId="66B10FC8"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The Emiratization program is one of the biggest impactful policies the company is maintaining </w:t>
      </w:r>
      <w:proofErr w:type="gramStart"/>
      <w:r w:rsidRPr="006D209B">
        <w:rPr>
          <w:rFonts w:ascii="Arial" w:hAnsi="Arial" w:cs="Arial"/>
          <w:sz w:val="22"/>
          <w:szCs w:val="22"/>
        </w:rPr>
        <w:t>at the moment</w:t>
      </w:r>
      <w:proofErr w:type="gramEnd"/>
      <w:r w:rsidRPr="006D209B">
        <w:rPr>
          <w:rFonts w:ascii="Arial" w:hAnsi="Arial" w:cs="Arial"/>
          <w:sz w:val="22"/>
          <w:szCs w:val="22"/>
        </w:rPr>
        <w:t xml:space="preserve"> that restricts it to a given number of UAE national at first priority. In the case of that, it may lead to more bias not only in recruitment but also within the work environment. They also have the expansion program due the entry into the exploration business.</w:t>
      </w:r>
    </w:p>
    <w:p w14:paraId="31B74D4A" w14:textId="77777777" w:rsidR="006D209B" w:rsidRPr="006D209B" w:rsidRDefault="006D209B" w:rsidP="006D209B">
      <w:pPr>
        <w:spacing w:before="120" w:line="480" w:lineRule="auto"/>
        <w:rPr>
          <w:rFonts w:ascii="Arial" w:hAnsi="Arial" w:cs="Arial"/>
          <w:b/>
          <w:sz w:val="22"/>
          <w:szCs w:val="22"/>
        </w:rPr>
      </w:pPr>
      <w:r w:rsidRPr="006D209B">
        <w:rPr>
          <w:rFonts w:ascii="Arial" w:hAnsi="Arial" w:cs="Arial"/>
          <w:b/>
          <w:sz w:val="22"/>
          <w:szCs w:val="22"/>
        </w:rPr>
        <w:t>Policy practice impacts</w:t>
      </w:r>
      <w:bookmarkStart w:id="4" w:name="_GoBack"/>
      <w:bookmarkEnd w:id="4"/>
    </w:p>
    <w:p w14:paraId="601CDD5B"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The bias caused by the implementation of the Emiratization could in one way or the other affect the work force through create of differentiation within members of the work </w:t>
      </w:r>
      <w:proofErr w:type="gramStart"/>
      <w:r w:rsidRPr="006D209B">
        <w:rPr>
          <w:rFonts w:ascii="Arial" w:hAnsi="Arial" w:cs="Arial"/>
          <w:sz w:val="22"/>
          <w:szCs w:val="22"/>
        </w:rPr>
        <w:t>force .There</w:t>
      </w:r>
      <w:proofErr w:type="gramEnd"/>
      <w:r w:rsidRPr="006D209B">
        <w:rPr>
          <w:rFonts w:ascii="Arial" w:hAnsi="Arial" w:cs="Arial"/>
          <w:sz w:val="22"/>
          <w:szCs w:val="22"/>
        </w:rPr>
        <w:t xml:space="preserve"> is a possibility for more than just the recruitment level bias and favor within the work environment. Bias therefore could scare off none UAE nationals leading to lower productivity of just poor morale towards the work due to assurance of the bias (Bamberger et al, 2014).</w:t>
      </w:r>
      <w:r w:rsidRPr="006D209B">
        <w:t> </w:t>
      </w:r>
    </w:p>
    <w:p w14:paraId="4E64E538" w14:textId="3C52F857" w:rsidR="006D209B" w:rsidRPr="00AD0261" w:rsidRDefault="006D209B" w:rsidP="00AD0261">
      <w:pPr>
        <w:pStyle w:val="Heading1"/>
        <w:spacing w:after="120"/>
        <w:rPr>
          <w:rFonts w:asciiTheme="minorBidi" w:hAnsiTheme="minorBidi" w:cstheme="minorBidi"/>
          <w:b/>
          <w:bCs/>
          <w:sz w:val="28"/>
          <w:szCs w:val="28"/>
        </w:rPr>
      </w:pPr>
      <w:bookmarkStart w:id="5" w:name="_Toc473408245"/>
      <w:r w:rsidRPr="00AD0261">
        <w:rPr>
          <w:rFonts w:asciiTheme="minorBidi" w:hAnsiTheme="minorBidi" w:cstheme="minorBidi"/>
          <w:b/>
          <w:bCs/>
          <w:sz w:val="28"/>
          <w:szCs w:val="28"/>
        </w:rPr>
        <w:t>Research Design and Methods</w:t>
      </w:r>
      <w:bookmarkEnd w:id="5"/>
    </w:p>
    <w:p w14:paraId="0FBA642C" w14:textId="77777777" w:rsidR="006D209B" w:rsidRPr="006D209B" w:rsidRDefault="006D209B" w:rsidP="006D209B">
      <w:pPr>
        <w:spacing w:before="120" w:line="480" w:lineRule="auto"/>
        <w:rPr>
          <w:rFonts w:ascii="Arial" w:hAnsi="Arial" w:cs="Arial"/>
          <w:b/>
          <w:sz w:val="22"/>
          <w:szCs w:val="22"/>
        </w:rPr>
      </w:pPr>
      <w:r w:rsidRPr="006D209B">
        <w:rPr>
          <w:rFonts w:ascii="Arial" w:hAnsi="Arial" w:cs="Arial"/>
          <w:b/>
          <w:sz w:val="22"/>
          <w:szCs w:val="22"/>
        </w:rPr>
        <w:t>Research design</w:t>
      </w:r>
    </w:p>
    <w:p w14:paraId="7CA1A2C1"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Since it is a qualitative descriptive research proposal, it will make use of cross sectional research design. This allows for the inclusion of explanations and descriptions while adding to it possible deductions and conclusions from the study. It also allows for flexible research and randomization of the research method hence increasing efficiency of the outcome (Armstrong &amp; Taylor, 2014).</w:t>
      </w:r>
    </w:p>
    <w:p w14:paraId="5FEDBDD9" w14:textId="77777777" w:rsidR="006D209B" w:rsidRPr="006D209B" w:rsidRDefault="006D209B" w:rsidP="006D209B">
      <w:pPr>
        <w:spacing w:line="480" w:lineRule="auto"/>
        <w:rPr>
          <w:rFonts w:ascii="Arial" w:hAnsi="Arial" w:cs="Arial"/>
          <w:b/>
          <w:sz w:val="22"/>
          <w:szCs w:val="22"/>
        </w:rPr>
      </w:pPr>
      <w:r w:rsidRPr="006D209B">
        <w:rPr>
          <w:rFonts w:ascii="Arial" w:hAnsi="Arial" w:cs="Arial"/>
          <w:b/>
          <w:sz w:val="22"/>
          <w:szCs w:val="22"/>
        </w:rPr>
        <w:t>Hypothesis</w:t>
      </w:r>
    </w:p>
    <w:p w14:paraId="3E9911DD"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The research will be required to fulfill and answer the requirements of the following questions:</w:t>
      </w:r>
    </w:p>
    <w:p w14:paraId="114F1192" w14:textId="77777777" w:rsidR="006D209B" w:rsidRPr="006D209B" w:rsidRDefault="006D209B" w:rsidP="006D209B">
      <w:pPr>
        <w:pStyle w:val="ListParagraph"/>
        <w:numPr>
          <w:ilvl w:val="0"/>
          <w:numId w:val="2"/>
        </w:numPr>
        <w:spacing w:after="160" w:line="480" w:lineRule="auto"/>
        <w:jc w:val="both"/>
        <w:rPr>
          <w:rFonts w:ascii="Arial" w:hAnsi="Arial" w:cs="Arial"/>
        </w:rPr>
      </w:pPr>
      <w:r w:rsidRPr="006D209B">
        <w:rPr>
          <w:rFonts w:ascii="Arial" w:hAnsi="Arial" w:cs="Arial"/>
        </w:rPr>
        <w:t>What are the major Human Resource policies observed by ADNOC and how are the implemented?</w:t>
      </w:r>
    </w:p>
    <w:p w14:paraId="2161D00E" w14:textId="77777777" w:rsidR="006D209B" w:rsidRPr="006D209B" w:rsidRDefault="006D209B" w:rsidP="006D209B">
      <w:pPr>
        <w:pStyle w:val="ListParagraph"/>
        <w:numPr>
          <w:ilvl w:val="0"/>
          <w:numId w:val="2"/>
        </w:numPr>
        <w:spacing w:after="160" w:line="480" w:lineRule="auto"/>
        <w:jc w:val="both"/>
        <w:rPr>
          <w:rFonts w:ascii="Arial" w:hAnsi="Arial" w:cs="Arial"/>
        </w:rPr>
      </w:pPr>
      <w:r w:rsidRPr="006D209B">
        <w:rPr>
          <w:rFonts w:ascii="Arial" w:hAnsi="Arial" w:cs="Arial"/>
        </w:rPr>
        <w:t>What is constituted in the ADNOC decision making and how is the human resource management mandated to its effect?</w:t>
      </w:r>
    </w:p>
    <w:p w14:paraId="40775D89" w14:textId="77777777" w:rsidR="006D209B" w:rsidRPr="006D209B" w:rsidRDefault="006D209B" w:rsidP="006D209B">
      <w:pPr>
        <w:pStyle w:val="ListParagraph"/>
        <w:numPr>
          <w:ilvl w:val="0"/>
          <w:numId w:val="2"/>
        </w:numPr>
        <w:spacing w:after="160" w:line="480" w:lineRule="auto"/>
        <w:jc w:val="both"/>
        <w:rPr>
          <w:rFonts w:ascii="Arial" w:hAnsi="Arial" w:cs="Arial"/>
        </w:rPr>
      </w:pPr>
      <w:r w:rsidRPr="006D209B">
        <w:rPr>
          <w:rFonts w:ascii="Arial" w:hAnsi="Arial" w:cs="Arial"/>
        </w:rPr>
        <w:t>How do any changes in human resource policy affect the satisfaction and productivity of personnel in ADNOC?</w:t>
      </w:r>
    </w:p>
    <w:p w14:paraId="382BE994" w14:textId="77777777" w:rsidR="00AD0261" w:rsidRDefault="00AD0261" w:rsidP="006D209B">
      <w:pPr>
        <w:spacing w:line="480" w:lineRule="auto"/>
        <w:rPr>
          <w:rFonts w:ascii="Arial" w:hAnsi="Arial" w:cs="Arial"/>
          <w:b/>
          <w:sz w:val="22"/>
          <w:szCs w:val="22"/>
        </w:rPr>
      </w:pPr>
    </w:p>
    <w:p w14:paraId="3E4C304E" w14:textId="77777777" w:rsidR="006D209B" w:rsidRPr="006D209B" w:rsidRDefault="006D209B" w:rsidP="006D209B">
      <w:pPr>
        <w:spacing w:line="480" w:lineRule="auto"/>
        <w:rPr>
          <w:rFonts w:ascii="Arial" w:hAnsi="Arial" w:cs="Arial"/>
          <w:b/>
          <w:sz w:val="22"/>
          <w:szCs w:val="22"/>
        </w:rPr>
      </w:pPr>
      <w:r w:rsidRPr="006D209B">
        <w:rPr>
          <w:rFonts w:ascii="Arial" w:hAnsi="Arial" w:cs="Arial"/>
          <w:b/>
          <w:sz w:val="22"/>
          <w:szCs w:val="22"/>
        </w:rPr>
        <w:t>Sampling methods</w:t>
      </w:r>
    </w:p>
    <w:p w14:paraId="0BE5EA85"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The study will employ the use of complete randomized sampling technique. Complete randomized sampling allows for equal chance of all members and aspects of the company being involved hence creating significantly high levels of efficiency and significance as a result. It reduces bias and allows for none predictable outcome.</w:t>
      </w:r>
    </w:p>
    <w:p w14:paraId="0E629D0D" w14:textId="77777777" w:rsidR="006D209B" w:rsidRPr="006D209B" w:rsidRDefault="006D209B" w:rsidP="006D209B">
      <w:pPr>
        <w:spacing w:line="480" w:lineRule="auto"/>
        <w:rPr>
          <w:rFonts w:ascii="Arial" w:hAnsi="Arial" w:cs="Arial"/>
          <w:b/>
          <w:sz w:val="22"/>
          <w:szCs w:val="22"/>
        </w:rPr>
      </w:pPr>
      <w:r w:rsidRPr="006D209B">
        <w:rPr>
          <w:rFonts w:ascii="Arial" w:hAnsi="Arial" w:cs="Arial"/>
          <w:b/>
          <w:sz w:val="22"/>
          <w:szCs w:val="22"/>
        </w:rPr>
        <w:t>Approaches</w:t>
      </w:r>
    </w:p>
    <w:p w14:paraId="782FC00E"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The study will be conducted through scheduled random closed and open ended questionnaire and interview sessions with workforce personnel and Human resource management. The main tools in this case will be interview and questionnaire forms and recording tools for the case of interviews. </w:t>
      </w:r>
    </w:p>
    <w:p w14:paraId="5AE7CC19" w14:textId="4242A7FB"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The main resource will be the personnel themselves and other research publishing created within the same company earlier used </w:t>
      </w:r>
      <w:r w:rsidR="00AD0261" w:rsidRPr="006D209B">
        <w:rPr>
          <w:rFonts w:ascii="Arial" w:hAnsi="Arial" w:cs="Arial"/>
          <w:sz w:val="22"/>
          <w:szCs w:val="22"/>
        </w:rPr>
        <w:t>secondary sources</w:t>
      </w:r>
      <w:r w:rsidRPr="006D209B">
        <w:rPr>
          <w:rFonts w:ascii="Arial" w:hAnsi="Arial" w:cs="Arial"/>
          <w:sz w:val="22"/>
          <w:szCs w:val="22"/>
        </w:rPr>
        <w:t xml:space="preserve">. These are the resources that contain realistic and accurate information on the company </w:t>
      </w:r>
      <w:r w:rsidRPr="006D209B">
        <w:rPr>
          <w:rFonts w:ascii="Arial" w:hAnsi="Arial" w:cs="Arial"/>
          <w:color w:val="222222"/>
          <w:sz w:val="22"/>
          <w:szCs w:val="22"/>
          <w:shd w:val="clear" w:color="auto" w:fill="FFFFFF"/>
        </w:rPr>
        <w:t>(Armstrong &amp; Taylor, 2014)</w:t>
      </w:r>
      <w:r w:rsidRPr="006D209B">
        <w:rPr>
          <w:rStyle w:val="apple-converted-space"/>
          <w:rFonts w:ascii="Arial" w:hAnsi="Arial" w:cs="Arial"/>
          <w:color w:val="222222"/>
          <w:sz w:val="22"/>
          <w:szCs w:val="22"/>
          <w:shd w:val="clear" w:color="auto" w:fill="FFFFFF"/>
        </w:rPr>
        <w:t>.</w:t>
      </w:r>
    </w:p>
    <w:p w14:paraId="098DD465" w14:textId="77777777" w:rsidR="006D209B" w:rsidRPr="006D209B" w:rsidRDefault="006D209B" w:rsidP="006D209B">
      <w:pPr>
        <w:spacing w:line="480" w:lineRule="auto"/>
        <w:rPr>
          <w:rFonts w:ascii="Arial" w:hAnsi="Arial" w:cs="Arial"/>
          <w:b/>
          <w:sz w:val="22"/>
          <w:szCs w:val="22"/>
        </w:rPr>
      </w:pPr>
      <w:r w:rsidRPr="006D209B">
        <w:rPr>
          <w:rFonts w:ascii="Arial" w:hAnsi="Arial" w:cs="Arial"/>
          <w:b/>
          <w:sz w:val="22"/>
          <w:szCs w:val="22"/>
        </w:rPr>
        <w:t>Data collection and analysis</w:t>
      </w:r>
    </w:p>
    <w:p w14:paraId="2119DD17" w14:textId="77777777"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As earlier proposed, data will be collected through questionnaires and interview session within the workforce in the company. </w:t>
      </w:r>
    </w:p>
    <w:p w14:paraId="7843903F" w14:textId="79399219" w:rsidR="006D209B" w:rsidRPr="006D209B" w:rsidRDefault="006D209B" w:rsidP="006D209B">
      <w:pPr>
        <w:spacing w:line="480" w:lineRule="auto"/>
        <w:jc w:val="both"/>
        <w:rPr>
          <w:rFonts w:ascii="Arial" w:hAnsi="Arial" w:cs="Arial"/>
          <w:sz w:val="22"/>
          <w:szCs w:val="22"/>
        </w:rPr>
      </w:pPr>
      <w:r w:rsidRPr="006D209B">
        <w:rPr>
          <w:rFonts w:ascii="Arial" w:hAnsi="Arial" w:cs="Arial"/>
          <w:sz w:val="22"/>
          <w:szCs w:val="22"/>
        </w:rPr>
        <w:t xml:space="preserve">Data will be analyzed using the </w:t>
      </w:r>
      <w:r>
        <w:rPr>
          <w:rFonts w:ascii="Arial" w:hAnsi="Arial" w:cs="Arial"/>
          <w:sz w:val="22"/>
          <w:szCs w:val="22"/>
        </w:rPr>
        <w:t xml:space="preserve">Analytic Software like </w:t>
      </w:r>
      <w:proofErr w:type="spellStart"/>
      <w:r>
        <w:rPr>
          <w:rFonts w:ascii="Arial" w:hAnsi="Arial" w:cs="Arial"/>
          <w:sz w:val="22"/>
          <w:szCs w:val="22"/>
        </w:rPr>
        <w:t>Ms</w:t>
      </w:r>
      <w:proofErr w:type="spellEnd"/>
      <w:r>
        <w:rPr>
          <w:rFonts w:ascii="Arial" w:hAnsi="Arial" w:cs="Arial"/>
          <w:sz w:val="22"/>
          <w:szCs w:val="22"/>
        </w:rPr>
        <w:t>-Excel and</w:t>
      </w:r>
      <w:r w:rsidRPr="006D209B">
        <w:rPr>
          <w:rFonts w:ascii="Arial" w:hAnsi="Arial" w:cs="Arial"/>
          <w:sz w:val="22"/>
          <w:szCs w:val="22"/>
        </w:rPr>
        <w:t xml:space="preserve"> Statistical Package for Social Science (SPSS).</w:t>
      </w:r>
    </w:p>
    <w:p w14:paraId="5301B95F" w14:textId="77777777" w:rsidR="006D209B" w:rsidRPr="00AD0261" w:rsidRDefault="006D209B" w:rsidP="00AD0261">
      <w:pPr>
        <w:pStyle w:val="Heading1"/>
        <w:spacing w:after="120"/>
        <w:rPr>
          <w:rFonts w:asciiTheme="minorBidi" w:hAnsiTheme="minorBidi" w:cstheme="minorBidi"/>
          <w:b/>
          <w:bCs/>
          <w:sz w:val="28"/>
          <w:szCs w:val="28"/>
        </w:rPr>
      </w:pPr>
      <w:bookmarkStart w:id="6" w:name="_Toc473408246"/>
      <w:r w:rsidRPr="00AD0261">
        <w:rPr>
          <w:rFonts w:asciiTheme="minorBidi" w:hAnsiTheme="minorBidi" w:cstheme="minorBidi"/>
          <w:b/>
          <w:bCs/>
          <w:sz w:val="28"/>
          <w:szCs w:val="28"/>
        </w:rPr>
        <w:t>Work plan</w:t>
      </w:r>
      <w:bookmarkEnd w:id="6"/>
    </w:p>
    <w:tbl>
      <w:tblPr>
        <w:tblStyle w:val="TableGrid"/>
        <w:tblW w:w="9385" w:type="dxa"/>
        <w:tblLook w:val="04A0" w:firstRow="1" w:lastRow="0" w:firstColumn="1" w:lastColumn="0" w:noHBand="0" w:noVBand="1"/>
      </w:tblPr>
      <w:tblGrid>
        <w:gridCol w:w="2439"/>
        <w:gridCol w:w="4111"/>
        <w:gridCol w:w="1383"/>
        <w:gridCol w:w="1452"/>
      </w:tblGrid>
      <w:tr w:rsidR="00682C04" w:rsidRPr="00303793" w14:paraId="7AF80CE0" w14:textId="77777777" w:rsidTr="00682C04">
        <w:trPr>
          <w:trHeight w:val="535"/>
        </w:trPr>
        <w:tc>
          <w:tcPr>
            <w:tcW w:w="2439" w:type="dxa"/>
            <w:vAlign w:val="center"/>
            <w:hideMark/>
          </w:tcPr>
          <w:p w14:paraId="765F2FA1" w14:textId="77777777" w:rsidR="00303793" w:rsidRPr="00303793" w:rsidRDefault="00303793" w:rsidP="00303793">
            <w:pPr>
              <w:jc w:val="center"/>
              <w:rPr>
                <w:rFonts w:ascii="Arial" w:hAnsi="Arial" w:cs="Arial"/>
                <w:b/>
                <w:sz w:val="20"/>
                <w:szCs w:val="20"/>
              </w:rPr>
            </w:pPr>
            <w:r w:rsidRPr="00303793">
              <w:rPr>
                <w:rFonts w:ascii="Arial" w:hAnsi="Arial" w:cs="Arial"/>
                <w:b/>
                <w:sz w:val="20"/>
                <w:szCs w:val="20"/>
              </w:rPr>
              <w:t>Tasks</w:t>
            </w:r>
          </w:p>
        </w:tc>
        <w:tc>
          <w:tcPr>
            <w:tcW w:w="4111" w:type="dxa"/>
            <w:vAlign w:val="center"/>
            <w:hideMark/>
          </w:tcPr>
          <w:p w14:paraId="3CB334D1" w14:textId="77777777" w:rsidR="00303793" w:rsidRPr="00303793" w:rsidRDefault="00303793" w:rsidP="00303793">
            <w:pPr>
              <w:jc w:val="center"/>
              <w:rPr>
                <w:rFonts w:ascii="Arial" w:hAnsi="Arial" w:cs="Arial"/>
                <w:b/>
                <w:sz w:val="20"/>
                <w:szCs w:val="20"/>
              </w:rPr>
            </w:pPr>
            <w:r w:rsidRPr="00303793">
              <w:rPr>
                <w:rFonts w:ascii="Arial" w:hAnsi="Arial" w:cs="Arial"/>
                <w:b/>
                <w:sz w:val="20"/>
                <w:szCs w:val="20"/>
              </w:rPr>
              <w:t>Methodology and Activities</w:t>
            </w:r>
          </w:p>
        </w:tc>
        <w:tc>
          <w:tcPr>
            <w:tcW w:w="1383" w:type="dxa"/>
            <w:vAlign w:val="center"/>
            <w:hideMark/>
          </w:tcPr>
          <w:p w14:paraId="41FDFD2F" w14:textId="77777777" w:rsidR="00303793" w:rsidRPr="00303793" w:rsidRDefault="00303793" w:rsidP="00303793">
            <w:pPr>
              <w:jc w:val="center"/>
              <w:rPr>
                <w:rFonts w:ascii="Arial" w:hAnsi="Arial" w:cs="Arial"/>
                <w:b/>
                <w:sz w:val="20"/>
                <w:szCs w:val="20"/>
              </w:rPr>
            </w:pPr>
            <w:r w:rsidRPr="00303793">
              <w:rPr>
                <w:rFonts w:ascii="Arial" w:hAnsi="Arial" w:cs="Arial"/>
                <w:b/>
                <w:sz w:val="20"/>
                <w:szCs w:val="20"/>
              </w:rPr>
              <w:t>Words required</w:t>
            </w:r>
          </w:p>
        </w:tc>
        <w:tc>
          <w:tcPr>
            <w:tcW w:w="1452" w:type="dxa"/>
            <w:vAlign w:val="center"/>
            <w:hideMark/>
          </w:tcPr>
          <w:p w14:paraId="47E6C3F3" w14:textId="77777777" w:rsidR="00303793" w:rsidRPr="00303793" w:rsidRDefault="00303793" w:rsidP="00303793">
            <w:pPr>
              <w:jc w:val="center"/>
              <w:rPr>
                <w:rFonts w:ascii="Arial" w:hAnsi="Arial" w:cs="Arial"/>
                <w:b/>
                <w:sz w:val="20"/>
                <w:szCs w:val="20"/>
              </w:rPr>
            </w:pPr>
            <w:r w:rsidRPr="00303793">
              <w:rPr>
                <w:rFonts w:ascii="Arial" w:hAnsi="Arial" w:cs="Arial"/>
                <w:b/>
                <w:sz w:val="20"/>
                <w:szCs w:val="20"/>
              </w:rPr>
              <w:t>Due Week</w:t>
            </w:r>
          </w:p>
        </w:tc>
      </w:tr>
      <w:tr w:rsidR="00682C04" w:rsidRPr="00303793" w14:paraId="41D7D4F9" w14:textId="77777777" w:rsidTr="00682C04">
        <w:trPr>
          <w:trHeight w:val="1584"/>
        </w:trPr>
        <w:tc>
          <w:tcPr>
            <w:tcW w:w="2439" w:type="dxa"/>
            <w:vAlign w:val="center"/>
            <w:hideMark/>
          </w:tcPr>
          <w:p w14:paraId="1912F825" w14:textId="77777777" w:rsidR="00303793" w:rsidRPr="00303793" w:rsidRDefault="00303793" w:rsidP="00303793">
            <w:pPr>
              <w:spacing w:before="60" w:after="60"/>
              <w:rPr>
                <w:rFonts w:ascii="Arial" w:hAnsi="Arial" w:cs="Arial"/>
                <w:sz w:val="20"/>
                <w:szCs w:val="20"/>
              </w:rPr>
            </w:pPr>
            <w:r w:rsidRPr="00303793">
              <w:rPr>
                <w:rFonts w:ascii="Arial" w:hAnsi="Arial" w:cs="Arial"/>
                <w:sz w:val="20"/>
                <w:szCs w:val="20"/>
              </w:rPr>
              <w:t xml:space="preserve">Task 1: Plan &amp; Proposal </w:t>
            </w:r>
          </w:p>
        </w:tc>
        <w:tc>
          <w:tcPr>
            <w:tcW w:w="4111" w:type="dxa"/>
            <w:vAlign w:val="center"/>
            <w:hideMark/>
          </w:tcPr>
          <w:p w14:paraId="07C66635" w14:textId="6A8CA08D" w:rsidR="00303793" w:rsidRPr="00303793" w:rsidRDefault="00303793" w:rsidP="00303793">
            <w:pPr>
              <w:pStyle w:val="ListParagraph"/>
              <w:numPr>
                <w:ilvl w:val="0"/>
                <w:numId w:val="3"/>
              </w:numPr>
              <w:spacing w:before="60" w:after="60"/>
              <w:ind w:left="248" w:hanging="142"/>
              <w:rPr>
                <w:rFonts w:ascii="Arial" w:hAnsi="Arial" w:cs="Arial"/>
                <w:sz w:val="20"/>
                <w:szCs w:val="20"/>
              </w:rPr>
            </w:pPr>
            <w:r w:rsidRPr="00303793">
              <w:rPr>
                <w:rFonts w:ascii="Arial" w:hAnsi="Arial" w:cs="Arial"/>
                <w:sz w:val="20"/>
                <w:szCs w:val="20"/>
              </w:rPr>
              <w:t xml:space="preserve">Define the question </w:t>
            </w:r>
          </w:p>
          <w:p w14:paraId="78207BA9" w14:textId="77777777" w:rsidR="00303793" w:rsidRPr="00303793" w:rsidRDefault="00303793" w:rsidP="00303793">
            <w:pPr>
              <w:pStyle w:val="ListParagraph"/>
              <w:numPr>
                <w:ilvl w:val="0"/>
                <w:numId w:val="3"/>
              </w:numPr>
              <w:spacing w:before="60" w:after="60"/>
              <w:ind w:left="248" w:hanging="142"/>
              <w:rPr>
                <w:rFonts w:ascii="Arial" w:hAnsi="Arial" w:cs="Arial"/>
                <w:sz w:val="20"/>
                <w:szCs w:val="20"/>
              </w:rPr>
            </w:pPr>
            <w:r w:rsidRPr="00303793">
              <w:rPr>
                <w:rFonts w:ascii="Arial" w:hAnsi="Arial" w:cs="Arial"/>
                <w:sz w:val="20"/>
                <w:szCs w:val="20"/>
              </w:rPr>
              <w:t>Choose an organization</w:t>
            </w:r>
          </w:p>
          <w:p w14:paraId="2F2BAC15" w14:textId="1134FAA8" w:rsidR="00303793" w:rsidRPr="00303793" w:rsidRDefault="00303793" w:rsidP="00303793">
            <w:pPr>
              <w:pStyle w:val="ListParagraph"/>
              <w:numPr>
                <w:ilvl w:val="0"/>
                <w:numId w:val="3"/>
              </w:numPr>
              <w:spacing w:before="60" w:after="60"/>
              <w:ind w:left="248" w:hanging="142"/>
              <w:rPr>
                <w:rFonts w:ascii="Arial" w:hAnsi="Arial" w:cs="Arial"/>
                <w:sz w:val="20"/>
                <w:szCs w:val="20"/>
              </w:rPr>
            </w:pPr>
            <w:r w:rsidRPr="00303793">
              <w:rPr>
                <w:rFonts w:ascii="Arial" w:hAnsi="Arial" w:cs="Arial"/>
                <w:sz w:val="20"/>
                <w:szCs w:val="20"/>
              </w:rPr>
              <w:t>Write a proposal: objectives and question, Firm</w:t>
            </w:r>
            <w:r w:rsidRPr="00303793">
              <w:rPr>
                <w:rFonts w:ascii="Helvetica" w:eastAsia="Helvetica" w:hAnsi="Helvetica" w:cs="Helvetica"/>
                <w:sz w:val="20"/>
                <w:szCs w:val="20"/>
              </w:rPr>
              <w:t>’s details, SWOT Analysis and Methodology plan</w:t>
            </w:r>
          </w:p>
        </w:tc>
        <w:tc>
          <w:tcPr>
            <w:tcW w:w="1383" w:type="dxa"/>
            <w:vAlign w:val="center"/>
            <w:hideMark/>
          </w:tcPr>
          <w:p w14:paraId="2806517B" w14:textId="77777777" w:rsidR="00303793" w:rsidRPr="00303793" w:rsidRDefault="00303793" w:rsidP="00303793">
            <w:pPr>
              <w:spacing w:before="60" w:after="60"/>
              <w:jc w:val="center"/>
              <w:rPr>
                <w:rFonts w:ascii="Arial" w:hAnsi="Arial" w:cs="Arial"/>
                <w:sz w:val="20"/>
                <w:szCs w:val="20"/>
              </w:rPr>
            </w:pPr>
            <w:r w:rsidRPr="00303793">
              <w:rPr>
                <w:rFonts w:ascii="Arial" w:hAnsi="Arial" w:cs="Arial"/>
                <w:sz w:val="20"/>
                <w:szCs w:val="20"/>
              </w:rPr>
              <w:t>1000</w:t>
            </w:r>
          </w:p>
        </w:tc>
        <w:tc>
          <w:tcPr>
            <w:tcW w:w="1452" w:type="dxa"/>
            <w:vAlign w:val="center"/>
            <w:hideMark/>
          </w:tcPr>
          <w:p w14:paraId="157094B5" w14:textId="4BD22174"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Week 3:</w:t>
            </w:r>
          </w:p>
          <w:p w14:paraId="1B05A000"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Jan 28</w:t>
            </w:r>
            <w:r w:rsidRPr="00303793">
              <w:rPr>
                <w:rFonts w:ascii="Arial" w:hAnsi="Arial" w:cs="Arial"/>
                <w:sz w:val="20"/>
                <w:szCs w:val="20"/>
                <w:vertAlign w:val="superscript"/>
              </w:rPr>
              <w:t>th</w:t>
            </w:r>
            <w:r w:rsidRPr="00303793">
              <w:rPr>
                <w:rFonts w:ascii="Arial" w:hAnsi="Arial" w:cs="Arial"/>
                <w:sz w:val="20"/>
                <w:szCs w:val="20"/>
              </w:rPr>
              <w:t>, 2017</w:t>
            </w:r>
          </w:p>
        </w:tc>
      </w:tr>
      <w:tr w:rsidR="00682C04" w:rsidRPr="00303793" w14:paraId="7F20AEDF" w14:textId="77777777" w:rsidTr="00682C04">
        <w:trPr>
          <w:trHeight w:val="898"/>
        </w:trPr>
        <w:tc>
          <w:tcPr>
            <w:tcW w:w="2439" w:type="dxa"/>
            <w:vAlign w:val="center"/>
            <w:hideMark/>
          </w:tcPr>
          <w:p w14:paraId="10123E69" w14:textId="77777777" w:rsidR="00303793" w:rsidRPr="00303793" w:rsidRDefault="00303793" w:rsidP="00303793">
            <w:pPr>
              <w:spacing w:before="60" w:after="60"/>
              <w:rPr>
                <w:rFonts w:ascii="Arial" w:hAnsi="Arial" w:cs="Arial"/>
                <w:sz w:val="20"/>
                <w:szCs w:val="20"/>
              </w:rPr>
            </w:pPr>
            <w:r w:rsidRPr="00303793">
              <w:rPr>
                <w:rFonts w:ascii="Arial" w:hAnsi="Arial" w:cs="Arial"/>
                <w:sz w:val="20"/>
                <w:szCs w:val="20"/>
              </w:rPr>
              <w:t xml:space="preserve">Task 2: Literature Review </w:t>
            </w:r>
          </w:p>
        </w:tc>
        <w:tc>
          <w:tcPr>
            <w:tcW w:w="4111" w:type="dxa"/>
            <w:vAlign w:val="center"/>
            <w:hideMark/>
          </w:tcPr>
          <w:p w14:paraId="26F0EF7A" w14:textId="69C4FD12" w:rsidR="00303793" w:rsidRPr="00303793" w:rsidRDefault="00303793" w:rsidP="00303793">
            <w:pPr>
              <w:pStyle w:val="ListParagraph"/>
              <w:numPr>
                <w:ilvl w:val="0"/>
                <w:numId w:val="4"/>
              </w:numPr>
              <w:spacing w:before="60" w:after="60"/>
              <w:ind w:left="248" w:hanging="142"/>
              <w:rPr>
                <w:rFonts w:ascii="Arial" w:hAnsi="Arial" w:cs="Arial"/>
                <w:sz w:val="20"/>
                <w:szCs w:val="20"/>
              </w:rPr>
            </w:pPr>
            <w:r w:rsidRPr="00303793">
              <w:rPr>
                <w:rFonts w:ascii="Arial" w:hAnsi="Arial" w:cs="Arial"/>
                <w:sz w:val="20"/>
                <w:szCs w:val="20"/>
              </w:rPr>
              <w:t xml:space="preserve">Write a literature review with minimum 10 resources (3 of them at least journals) </w:t>
            </w:r>
          </w:p>
        </w:tc>
        <w:tc>
          <w:tcPr>
            <w:tcW w:w="1383" w:type="dxa"/>
            <w:vAlign w:val="center"/>
            <w:hideMark/>
          </w:tcPr>
          <w:p w14:paraId="586EDEAE" w14:textId="77777777" w:rsidR="00303793" w:rsidRPr="00303793" w:rsidRDefault="00303793" w:rsidP="00303793">
            <w:pPr>
              <w:spacing w:before="60" w:after="60"/>
              <w:jc w:val="center"/>
              <w:rPr>
                <w:rFonts w:ascii="Arial" w:hAnsi="Arial" w:cs="Arial"/>
                <w:sz w:val="20"/>
                <w:szCs w:val="20"/>
              </w:rPr>
            </w:pPr>
            <w:r w:rsidRPr="00303793">
              <w:rPr>
                <w:rFonts w:ascii="Arial" w:hAnsi="Arial" w:cs="Arial"/>
                <w:sz w:val="20"/>
                <w:szCs w:val="20"/>
              </w:rPr>
              <w:t xml:space="preserve">2000 </w:t>
            </w:r>
            <w:r w:rsidRPr="00303793">
              <w:rPr>
                <w:rFonts w:ascii="Helvetica" w:eastAsia="Helvetica" w:hAnsi="Helvetica" w:cs="Helvetica"/>
                <w:sz w:val="20"/>
                <w:szCs w:val="20"/>
              </w:rPr>
              <w:t>– 3000</w:t>
            </w:r>
          </w:p>
        </w:tc>
        <w:tc>
          <w:tcPr>
            <w:tcW w:w="1452" w:type="dxa"/>
            <w:vAlign w:val="center"/>
            <w:hideMark/>
          </w:tcPr>
          <w:p w14:paraId="30618F14"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Week 6:</w:t>
            </w:r>
          </w:p>
          <w:p w14:paraId="29BAD240"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Feb 16</w:t>
            </w:r>
            <w:r w:rsidRPr="00303793">
              <w:rPr>
                <w:rFonts w:ascii="Arial" w:hAnsi="Arial" w:cs="Arial"/>
                <w:sz w:val="20"/>
                <w:szCs w:val="20"/>
                <w:vertAlign w:val="superscript"/>
              </w:rPr>
              <w:t>th</w:t>
            </w:r>
            <w:r w:rsidRPr="00303793">
              <w:rPr>
                <w:rFonts w:ascii="Arial" w:hAnsi="Arial" w:cs="Arial"/>
                <w:sz w:val="20"/>
                <w:szCs w:val="20"/>
              </w:rPr>
              <w:t>, 2017</w:t>
            </w:r>
          </w:p>
        </w:tc>
      </w:tr>
      <w:tr w:rsidR="00682C04" w:rsidRPr="00303793" w14:paraId="78B196AF" w14:textId="77777777" w:rsidTr="00682C04">
        <w:trPr>
          <w:trHeight w:val="1415"/>
        </w:trPr>
        <w:tc>
          <w:tcPr>
            <w:tcW w:w="2439" w:type="dxa"/>
            <w:vAlign w:val="center"/>
            <w:hideMark/>
          </w:tcPr>
          <w:p w14:paraId="23E1A81C" w14:textId="77777777" w:rsidR="00303793" w:rsidRPr="00303793" w:rsidRDefault="00303793" w:rsidP="00303793">
            <w:pPr>
              <w:spacing w:before="60" w:after="60"/>
              <w:rPr>
                <w:rFonts w:ascii="Arial" w:hAnsi="Arial" w:cs="Arial"/>
                <w:sz w:val="20"/>
                <w:szCs w:val="20"/>
              </w:rPr>
            </w:pPr>
            <w:r w:rsidRPr="00303793">
              <w:rPr>
                <w:rFonts w:ascii="Arial" w:hAnsi="Arial" w:cs="Arial"/>
                <w:sz w:val="20"/>
                <w:szCs w:val="20"/>
              </w:rPr>
              <w:t>Task 3: Methodology, Data Collection and Analysis</w:t>
            </w:r>
          </w:p>
        </w:tc>
        <w:tc>
          <w:tcPr>
            <w:tcW w:w="4111" w:type="dxa"/>
            <w:vAlign w:val="center"/>
            <w:hideMark/>
          </w:tcPr>
          <w:p w14:paraId="22FB00D5" w14:textId="02189590" w:rsidR="00303793" w:rsidRPr="00303793" w:rsidRDefault="00303793" w:rsidP="00303793">
            <w:pPr>
              <w:pStyle w:val="ListParagraph"/>
              <w:numPr>
                <w:ilvl w:val="0"/>
                <w:numId w:val="4"/>
              </w:numPr>
              <w:spacing w:before="60" w:after="60"/>
              <w:ind w:left="248" w:hanging="142"/>
              <w:rPr>
                <w:rFonts w:ascii="Arial" w:hAnsi="Arial" w:cs="Arial"/>
                <w:sz w:val="20"/>
                <w:szCs w:val="20"/>
              </w:rPr>
            </w:pPr>
            <w:r w:rsidRPr="00303793">
              <w:rPr>
                <w:rFonts w:ascii="Arial" w:hAnsi="Arial" w:cs="Arial"/>
                <w:sz w:val="20"/>
                <w:szCs w:val="20"/>
              </w:rPr>
              <w:t xml:space="preserve">Prepare interview &amp; survey questions </w:t>
            </w:r>
          </w:p>
          <w:p w14:paraId="125BA9DF" w14:textId="1053253A" w:rsidR="00303793" w:rsidRPr="00303793" w:rsidRDefault="00303793" w:rsidP="00303793">
            <w:pPr>
              <w:pStyle w:val="ListParagraph"/>
              <w:numPr>
                <w:ilvl w:val="0"/>
                <w:numId w:val="4"/>
              </w:numPr>
              <w:spacing w:before="60" w:after="60"/>
              <w:ind w:left="248" w:hanging="142"/>
              <w:rPr>
                <w:rFonts w:ascii="Arial" w:hAnsi="Arial" w:cs="Arial"/>
                <w:sz w:val="20"/>
                <w:szCs w:val="20"/>
              </w:rPr>
            </w:pPr>
            <w:r w:rsidRPr="00303793">
              <w:rPr>
                <w:rFonts w:ascii="Arial" w:hAnsi="Arial" w:cs="Arial"/>
                <w:sz w:val="20"/>
                <w:szCs w:val="20"/>
              </w:rPr>
              <w:t>Take approval from teacher</w:t>
            </w:r>
          </w:p>
          <w:p w14:paraId="61909638" w14:textId="608106FA" w:rsidR="00303793" w:rsidRPr="00303793" w:rsidRDefault="00303793" w:rsidP="00303793">
            <w:pPr>
              <w:pStyle w:val="ListParagraph"/>
              <w:numPr>
                <w:ilvl w:val="0"/>
                <w:numId w:val="4"/>
              </w:numPr>
              <w:spacing w:before="60" w:after="60"/>
              <w:ind w:left="248" w:hanging="142"/>
              <w:rPr>
                <w:rFonts w:ascii="Arial" w:hAnsi="Arial" w:cs="Arial"/>
                <w:sz w:val="20"/>
                <w:szCs w:val="20"/>
              </w:rPr>
            </w:pPr>
            <w:r w:rsidRPr="00303793">
              <w:rPr>
                <w:rFonts w:ascii="Arial" w:hAnsi="Arial" w:cs="Arial"/>
                <w:sz w:val="20"/>
                <w:szCs w:val="20"/>
              </w:rPr>
              <w:t>Conduct 100 surveys and 3 interviews from ADNOC Group</w:t>
            </w:r>
          </w:p>
          <w:p w14:paraId="02DFC3C1" w14:textId="50F59596" w:rsidR="00303793" w:rsidRPr="00303793" w:rsidRDefault="00303793" w:rsidP="00303793">
            <w:pPr>
              <w:pStyle w:val="ListParagraph"/>
              <w:numPr>
                <w:ilvl w:val="0"/>
                <w:numId w:val="4"/>
              </w:numPr>
              <w:spacing w:before="60" w:after="60"/>
              <w:ind w:left="248" w:hanging="142"/>
              <w:rPr>
                <w:rFonts w:ascii="Arial" w:hAnsi="Arial" w:cs="Arial"/>
                <w:sz w:val="20"/>
                <w:szCs w:val="20"/>
              </w:rPr>
            </w:pPr>
            <w:r w:rsidRPr="00303793">
              <w:rPr>
                <w:rFonts w:ascii="Arial" w:hAnsi="Arial" w:cs="Arial"/>
                <w:sz w:val="20"/>
                <w:szCs w:val="20"/>
              </w:rPr>
              <w:t xml:space="preserve">Analyzing data </w:t>
            </w:r>
          </w:p>
        </w:tc>
        <w:tc>
          <w:tcPr>
            <w:tcW w:w="1383" w:type="dxa"/>
            <w:vAlign w:val="center"/>
            <w:hideMark/>
          </w:tcPr>
          <w:p w14:paraId="4B695C00" w14:textId="77777777" w:rsidR="00303793" w:rsidRPr="00303793" w:rsidRDefault="00303793" w:rsidP="00303793">
            <w:pPr>
              <w:spacing w:before="60" w:after="60"/>
              <w:jc w:val="center"/>
              <w:rPr>
                <w:rFonts w:ascii="Arial" w:hAnsi="Arial" w:cs="Arial"/>
                <w:sz w:val="20"/>
                <w:szCs w:val="20"/>
              </w:rPr>
            </w:pPr>
            <w:r w:rsidRPr="00303793">
              <w:rPr>
                <w:rFonts w:ascii="Arial" w:hAnsi="Arial" w:cs="Arial"/>
                <w:sz w:val="20"/>
                <w:szCs w:val="20"/>
              </w:rPr>
              <w:t xml:space="preserve">2000 </w:t>
            </w:r>
            <w:r w:rsidRPr="00303793">
              <w:rPr>
                <w:rFonts w:ascii="Helvetica" w:eastAsia="Helvetica" w:hAnsi="Helvetica" w:cs="Helvetica"/>
                <w:sz w:val="20"/>
                <w:szCs w:val="20"/>
              </w:rPr>
              <w:t>– 3000</w:t>
            </w:r>
          </w:p>
        </w:tc>
        <w:tc>
          <w:tcPr>
            <w:tcW w:w="1452" w:type="dxa"/>
            <w:vAlign w:val="center"/>
            <w:hideMark/>
          </w:tcPr>
          <w:p w14:paraId="23FB4AA3"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Week 9:</w:t>
            </w:r>
          </w:p>
          <w:p w14:paraId="7A6B127F"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Mar 9</w:t>
            </w:r>
            <w:r w:rsidRPr="00303793">
              <w:rPr>
                <w:rFonts w:ascii="Arial" w:hAnsi="Arial" w:cs="Arial"/>
                <w:sz w:val="20"/>
                <w:szCs w:val="20"/>
                <w:vertAlign w:val="superscript"/>
              </w:rPr>
              <w:t>th</w:t>
            </w:r>
            <w:r w:rsidRPr="00303793">
              <w:rPr>
                <w:rFonts w:ascii="Arial" w:hAnsi="Arial" w:cs="Arial"/>
                <w:sz w:val="20"/>
                <w:szCs w:val="20"/>
              </w:rPr>
              <w:t>, 2017</w:t>
            </w:r>
          </w:p>
        </w:tc>
      </w:tr>
      <w:tr w:rsidR="00682C04" w:rsidRPr="00303793" w14:paraId="7AA423A9" w14:textId="77777777" w:rsidTr="00682C04">
        <w:trPr>
          <w:trHeight w:val="1163"/>
        </w:trPr>
        <w:tc>
          <w:tcPr>
            <w:tcW w:w="2439" w:type="dxa"/>
            <w:vAlign w:val="center"/>
            <w:hideMark/>
          </w:tcPr>
          <w:p w14:paraId="4FEE9DDA" w14:textId="77777777" w:rsidR="00303793" w:rsidRPr="00303793" w:rsidRDefault="00303793" w:rsidP="00303793">
            <w:pPr>
              <w:spacing w:before="60" w:after="60"/>
              <w:rPr>
                <w:rFonts w:ascii="Arial" w:hAnsi="Arial" w:cs="Arial"/>
                <w:sz w:val="20"/>
                <w:szCs w:val="20"/>
              </w:rPr>
            </w:pPr>
            <w:r w:rsidRPr="00303793">
              <w:rPr>
                <w:rFonts w:ascii="Arial" w:hAnsi="Arial" w:cs="Arial"/>
                <w:sz w:val="20"/>
                <w:szCs w:val="20"/>
              </w:rPr>
              <w:t>Task 4: Findings, Discussion,</w:t>
            </w:r>
          </w:p>
          <w:p w14:paraId="102A8BCA" w14:textId="77777777" w:rsidR="00303793" w:rsidRPr="00303793" w:rsidRDefault="00303793" w:rsidP="00303793">
            <w:pPr>
              <w:spacing w:before="60" w:after="60"/>
              <w:rPr>
                <w:rFonts w:ascii="Arial" w:hAnsi="Arial" w:cs="Arial"/>
                <w:sz w:val="20"/>
                <w:szCs w:val="20"/>
              </w:rPr>
            </w:pPr>
            <w:r w:rsidRPr="00303793">
              <w:rPr>
                <w:rFonts w:ascii="Arial" w:hAnsi="Arial" w:cs="Arial"/>
                <w:sz w:val="20"/>
                <w:szCs w:val="20"/>
              </w:rPr>
              <w:t>Conclusions and Recommendations</w:t>
            </w:r>
          </w:p>
        </w:tc>
        <w:tc>
          <w:tcPr>
            <w:tcW w:w="4111" w:type="dxa"/>
            <w:vAlign w:val="center"/>
            <w:hideMark/>
          </w:tcPr>
          <w:p w14:paraId="4B4184D2" w14:textId="0A2823B7" w:rsidR="00303793" w:rsidRPr="00303793" w:rsidRDefault="00303793" w:rsidP="00303793">
            <w:pPr>
              <w:pStyle w:val="ListParagraph"/>
              <w:numPr>
                <w:ilvl w:val="0"/>
                <w:numId w:val="5"/>
              </w:numPr>
              <w:spacing w:before="60" w:after="60"/>
              <w:ind w:left="248" w:hanging="142"/>
              <w:rPr>
                <w:rFonts w:ascii="Arial" w:hAnsi="Arial" w:cs="Arial"/>
                <w:sz w:val="20"/>
                <w:szCs w:val="20"/>
              </w:rPr>
            </w:pPr>
            <w:r w:rsidRPr="00303793">
              <w:rPr>
                <w:rFonts w:ascii="Arial" w:hAnsi="Arial" w:cs="Arial"/>
                <w:sz w:val="20"/>
                <w:szCs w:val="20"/>
              </w:rPr>
              <w:t>Write the key parts of final research paper</w:t>
            </w:r>
          </w:p>
          <w:p w14:paraId="2B914E39" w14:textId="244C371A" w:rsidR="00303793" w:rsidRPr="00303793" w:rsidRDefault="00303793" w:rsidP="00303793">
            <w:pPr>
              <w:pStyle w:val="ListParagraph"/>
              <w:numPr>
                <w:ilvl w:val="0"/>
                <w:numId w:val="5"/>
              </w:numPr>
              <w:spacing w:before="60" w:after="60"/>
              <w:ind w:left="248" w:hanging="142"/>
              <w:rPr>
                <w:rFonts w:ascii="Arial" w:hAnsi="Arial" w:cs="Arial"/>
                <w:sz w:val="20"/>
                <w:szCs w:val="20"/>
              </w:rPr>
            </w:pPr>
            <w:r w:rsidRPr="00303793">
              <w:rPr>
                <w:rFonts w:ascii="Arial" w:hAnsi="Arial" w:cs="Arial"/>
                <w:sz w:val="20"/>
                <w:szCs w:val="20"/>
              </w:rPr>
              <w:t xml:space="preserve">Findings, discussion on strengths &amp; limitations, conclusion and recommendations </w:t>
            </w:r>
          </w:p>
        </w:tc>
        <w:tc>
          <w:tcPr>
            <w:tcW w:w="1383" w:type="dxa"/>
            <w:vAlign w:val="center"/>
            <w:hideMark/>
          </w:tcPr>
          <w:p w14:paraId="48FEA5FA" w14:textId="77777777" w:rsidR="00303793" w:rsidRPr="00303793" w:rsidRDefault="00303793" w:rsidP="00303793">
            <w:pPr>
              <w:spacing w:before="60" w:after="60"/>
              <w:jc w:val="center"/>
              <w:rPr>
                <w:rFonts w:ascii="Arial" w:hAnsi="Arial" w:cs="Arial"/>
                <w:sz w:val="20"/>
                <w:szCs w:val="20"/>
              </w:rPr>
            </w:pPr>
            <w:r w:rsidRPr="00303793">
              <w:rPr>
                <w:rFonts w:ascii="Arial" w:hAnsi="Arial" w:cs="Arial"/>
                <w:sz w:val="20"/>
                <w:szCs w:val="20"/>
              </w:rPr>
              <w:t>2000 - 4000</w:t>
            </w:r>
          </w:p>
        </w:tc>
        <w:tc>
          <w:tcPr>
            <w:tcW w:w="1452" w:type="dxa"/>
            <w:vAlign w:val="center"/>
            <w:hideMark/>
          </w:tcPr>
          <w:p w14:paraId="6C323824"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Week 12:</w:t>
            </w:r>
          </w:p>
          <w:p w14:paraId="5DA0BDF4"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Mar 30</w:t>
            </w:r>
            <w:r w:rsidRPr="00303793">
              <w:rPr>
                <w:rFonts w:ascii="Arial" w:hAnsi="Arial" w:cs="Arial"/>
                <w:sz w:val="20"/>
                <w:szCs w:val="20"/>
                <w:vertAlign w:val="superscript"/>
              </w:rPr>
              <w:t>th</w:t>
            </w:r>
            <w:r w:rsidRPr="00303793">
              <w:rPr>
                <w:rFonts w:ascii="Arial" w:hAnsi="Arial" w:cs="Arial"/>
                <w:sz w:val="20"/>
                <w:szCs w:val="20"/>
              </w:rPr>
              <w:t>, 2017</w:t>
            </w:r>
          </w:p>
        </w:tc>
      </w:tr>
      <w:tr w:rsidR="00682C04" w:rsidRPr="00303793" w14:paraId="2EFC115E" w14:textId="77777777" w:rsidTr="00682C04">
        <w:trPr>
          <w:trHeight w:val="1037"/>
        </w:trPr>
        <w:tc>
          <w:tcPr>
            <w:tcW w:w="2439" w:type="dxa"/>
            <w:vAlign w:val="center"/>
            <w:hideMark/>
          </w:tcPr>
          <w:p w14:paraId="05F90B6D" w14:textId="77777777" w:rsidR="00303793" w:rsidRPr="00303793" w:rsidRDefault="00303793" w:rsidP="00303793">
            <w:pPr>
              <w:spacing w:before="60" w:after="60"/>
              <w:rPr>
                <w:rFonts w:ascii="Arial" w:hAnsi="Arial" w:cs="Arial"/>
                <w:sz w:val="20"/>
                <w:szCs w:val="20"/>
              </w:rPr>
            </w:pPr>
            <w:r w:rsidRPr="00303793">
              <w:rPr>
                <w:rFonts w:ascii="Arial" w:hAnsi="Arial" w:cs="Arial"/>
                <w:sz w:val="20"/>
                <w:szCs w:val="20"/>
              </w:rPr>
              <w:t xml:space="preserve">Task 5: Oral Defense </w:t>
            </w:r>
          </w:p>
        </w:tc>
        <w:tc>
          <w:tcPr>
            <w:tcW w:w="4111" w:type="dxa"/>
            <w:vAlign w:val="center"/>
            <w:hideMark/>
          </w:tcPr>
          <w:p w14:paraId="3E37FFFB" w14:textId="36FFF641" w:rsidR="00303793" w:rsidRPr="00303793" w:rsidRDefault="00303793" w:rsidP="00303793">
            <w:pPr>
              <w:pStyle w:val="ListParagraph"/>
              <w:numPr>
                <w:ilvl w:val="0"/>
                <w:numId w:val="6"/>
              </w:numPr>
              <w:spacing w:before="60" w:after="60"/>
              <w:ind w:left="248" w:hanging="142"/>
              <w:rPr>
                <w:rFonts w:ascii="Arial" w:hAnsi="Arial" w:cs="Arial"/>
                <w:sz w:val="20"/>
                <w:szCs w:val="20"/>
              </w:rPr>
            </w:pPr>
            <w:r w:rsidRPr="00303793">
              <w:rPr>
                <w:rFonts w:ascii="Arial" w:hAnsi="Arial" w:cs="Arial"/>
                <w:sz w:val="20"/>
                <w:szCs w:val="20"/>
              </w:rPr>
              <w:t>To be interviewed about the research project in Tasks 1, 2, 3 and 4</w:t>
            </w:r>
          </w:p>
          <w:p w14:paraId="0564208C" w14:textId="1496F0BC" w:rsidR="00303793" w:rsidRPr="00303793" w:rsidRDefault="00303793" w:rsidP="00303793">
            <w:pPr>
              <w:pStyle w:val="ListParagraph"/>
              <w:numPr>
                <w:ilvl w:val="0"/>
                <w:numId w:val="6"/>
              </w:numPr>
              <w:spacing w:before="60" w:after="60"/>
              <w:ind w:left="248" w:hanging="142"/>
              <w:rPr>
                <w:rFonts w:ascii="Arial" w:hAnsi="Arial" w:cs="Arial"/>
                <w:sz w:val="20"/>
                <w:szCs w:val="20"/>
              </w:rPr>
            </w:pPr>
            <w:r w:rsidRPr="00303793">
              <w:rPr>
                <w:rFonts w:ascii="Arial" w:hAnsi="Arial" w:cs="Arial"/>
                <w:sz w:val="20"/>
                <w:szCs w:val="20"/>
              </w:rPr>
              <w:t>Feedback to make improvements for Final Research Paper</w:t>
            </w:r>
          </w:p>
        </w:tc>
        <w:tc>
          <w:tcPr>
            <w:tcW w:w="1383" w:type="dxa"/>
            <w:vAlign w:val="center"/>
            <w:hideMark/>
          </w:tcPr>
          <w:p w14:paraId="6D413E99" w14:textId="4BD109C3" w:rsidR="00303793" w:rsidRPr="00303793" w:rsidRDefault="00303793" w:rsidP="00303793">
            <w:pPr>
              <w:spacing w:before="60" w:after="60"/>
              <w:jc w:val="center"/>
              <w:rPr>
                <w:rFonts w:ascii="Arial" w:hAnsi="Arial" w:cs="Arial"/>
                <w:sz w:val="20"/>
                <w:szCs w:val="20"/>
              </w:rPr>
            </w:pPr>
          </w:p>
          <w:p w14:paraId="7B0B6612" w14:textId="77777777" w:rsidR="00303793" w:rsidRPr="00303793" w:rsidRDefault="00303793" w:rsidP="00303793">
            <w:pPr>
              <w:spacing w:before="60" w:after="60"/>
              <w:jc w:val="center"/>
              <w:rPr>
                <w:rFonts w:ascii="Arial" w:hAnsi="Arial" w:cs="Arial"/>
                <w:sz w:val="20"/>
                <w:szCs w:val="20"/>
              </w:rPr>
            </w:pPr>
            <w:r w:rsidRPr="00303793">
              <w:rPr>
                <w:rFonts w:ascii="Arial" w:hAnsi="Arial" w:cs="Arial"/>
                <w:sz w:val="20"/>
                <w:szCs w:val="20"/>
              </w:rPr>
              <w:t>-</w:t>
            </w:r>
          </w:p>
        </w:tc>
        <w:tc>
          <w:tcPr>
            <w:tcW w:w="1452" w:type="dxa"/>
            <w:vAlign w:val="center"/>
            <w:hideMark/>
          </w:tcPr>
          <w:p w14:paraId="7F57AF5B"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Week 15</w:t>
            </w:r>
          </w:p>
          <w:p w14:paraId="61EF28C6"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Apr 20</w:t>
            </w:r>
            <w:r w:rsidRPr="00303793">
              <w:rPr>
                <w:rFonts w:ascii="Arial" w:hAnsi="Arial" w:cs="Arial"/>
                <w:sz w:val="20"/>
                <w:szCs w:val="20"/>
                <w:vertAlign w:val="superscript"/>
              </w:rPr>
              <w:t>th</w:t>
            </w:r>
            <w:r w:rsidRPr="00303793">
              <w:rPr>
                <w:rFonts w:ascii="Arial" w:hAnsi="Arial" w:cs="Arial"/>
                <w:sz w:val="20"/>
                <w:szCs w:val="20"/>
              </w:rPr>
              <w:t>, 2017</w:t>
            </w:r>
          </w:p>
        </w:tc>
      </w:tr>
      <w:tr w:rsidR="00682C04" w:rsidRPr="00303793" w14:paraId="7F4D85F2" w14:textId="77777777" w:rsidTr="00682C04">
        <w:trPr>
          <w:trHeight w:val="1121"/>
        </w:trPr>
        <w:tc>
          <w:tcPr>
            <w:tcW w:w="2439" w:type="dxa"/>
            <w:vAlign w:val="center"/>
            <w:hideMark/>
          </w:tcPr>
          <w:p w14:paraId="17330A09" w14:textId="77777777" w:rsidR="00303793" w:rsidRPr="00303793" w:rsidRDefault="00303793" w:rsidP="00303793">
            <w:pPr>
              <w:spacing w:before="60" w:after="60"/>
              <w:rPr>
                <w:rFonts w:ascii="Arial" w:hAnsi="Arial" w:cs="Arial"/>
                <w:sz w:val="20"/>
                <w:szCs w:val="20"/>
              </w:rPr>
            </w:pPr>
            <w:r w:rsidRPr="00303793">
              <w:rPr>
                <w:rFonts w:ascii="Arial" w:hAnsi="Arial" w:cs="Arial"/>
                <w:sz w:val="20"/>
                <w:szCs w:val="20"/>
              </w:rPr>
              <w:t>Task 6: Final Research Paper</w:t>
            </w:r>
          </w:p>
        </w:tc>
        <w:tc>
          <w:tcPr>
            <w:tcW w:w="4111" w:type="dxa"/>
            <w:vAlign w:val="center"/>
            <w:hideMark/>
          </w:tcPr>
          <w:p w14:paraId="1C14A84E" w14:textId="4A99385E" w:rsidR="00303793" w:rsidRPr="00303793" w:rsidRDefault="00303793" w:rsidP="00303793">
            <w:pPr>
              <w:pStyle w:val="ListParagraph"/>
              <w:numPr>
                <w:ilvl w:val="0"/>
                <w:numId w:val="7"/>
              </w:numPr>
              <w:spacing w:before="60" w:after="60"/>
              <w:ind w:left="248" w:hanging="142"/>
              <w:rPr>
                <w:rFonts w:ascii="Arial" w:hAnsi="Arial" w:cs="Arial"/>
                <w:sz w:val="20"/>
                <w:szCs w:val="20"/>
              </w:rPr>
            </w:pPr>
            <w:r w:rsidRPr="00303793">
              <w:rPr>
                <w:rFonts w:ascii="Arial" w:hAnsi="Arial" w:cs="Arial"/>
                <w:sz w:val="20"/>
                <w:szCs w:val="20"/>
              </w:rPr>
              <w:t>Gather all tasks in one Final Research Paper</w:t>
            </w:r>
          </w:p>
          <w:p w14:paraId="5F89722E" w14:textId="731453C0" w:rsidR="00303793" w:rsidRPr="00303793" w:rsidRDefault="00303793" w:rsidP="00303793">
            <w:pPr>
              <w:pStyle w:val="ListParagraph"/>
              <w:numPr>
                <w:ilvl w:val="0"/>
                <w:numId w:val="7"/>
              </w:numPr>
              <w:spacing w:before="60" w:after="60"/>
              <w:ind w:left="248" w:hanging="142"/>
              <w:rPr>
                <w:rFonts w:ascii="Arial" w:hAnsi="Arial" w:cs="Arial"/>
                <w:sz w:val="20"/>
                <w:szCs w:val="20"/>
              </w:rPr>
            </w:pPr>
            <w:r w:rsidRPr="00303793">
              <w:rPr>
                <w:rFonts w:ascii="Arial" w:hAnsi="Arial" w:cs="Arial"/>
                <w:sz w:val="20"/>
                <w:szCs w:val="20"/>
              </w:rPr>
              <w:t>Check and make improvements on tasks 3,4 based on oral defense</w:t>
            </w:r>
          </w:p>
        </w:tc>
        <w:tc>
          <w:tcPr>
            <w:tcW w:w="1383" w:type="dxa"/>
            <w:vAlign w:val="center"/>
            <w:hideMark/>
          </w:tcPr>
          <w:p w14:paraId="36EE313E" w14:textId="77777777" w:rsidR="00303793" w:rsidRPr="00303793" w:rsidRDefault="00303793" w:rsidP="00303793">
            <w:pPr>
              <w:spacing w:before="60" w:after="60"/>
              <w:jc w:val="center"/>
              <w:rPr>
                <w:rFonts w:ascii="Arial" w:hAnsi="Arial" w:cs="Arial"/>
                <w:sz w:val="20"/>
                <w:szCs w:val="20"/>
              </w:rPr>
            </w:pPr>
            <w:r w:rsidRPr="00303793">
              <w:rPr>
                <w:rFonts w:ascii="Arial" w:hAnsi="Arial" w:cs="Arial"/>
                <w:sz w:val="20"/>
                <w:szCs w:val="20"/>
              </w:rPr>
              <w:t xml:space="preserve">8000 </w:t>
            </w:r>
            <w:r w:rsidRPr="00303793">
              <w:rPr>
                <w:rFonts w:ascii="Helvetica" w:eastAsia="Helvetica" w:hAnsi="Helvetica" w:cs="Helvetica"/>
                <w:sz w:val="20"/>
                <w:szCs w:val="20"/>
              </w:rPr>
              <w:t>– 10,000 including all tasks</w:t>
            </w:r>
          </w:p>
        </w:tc>
        <w:tc>
          <w:tcPr>
            <w:tcW w:w="1452" w:type="dxa"/>
            <w:vAlign w:val="center"/>
            <w:hideMark/>
          </w:tcPr>
          <w:p w14:paraId="6AE3EBE4"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Week 16</w:t>
            </w:r>
          </w:p>
          <w:p w14:paraId="44DD77E6" w14:textId="77777777" w:rsidR="00303793" w:rsidRPr="00303793" w:rsidRDefault="00303793" w:rsidP="00682C04">
            <w:pPr>
              <w:spacing w:before="60" w:after="60"/>
              <w:jc w:val="center"/>
              <w:rPr>
                <w:rFonts w:ascii="Arial" w:hAnsi="Arial" w:cs="Arial"/>
                <w:sz w:val="20"/>
                <w:szCs w:val="20"/>
              </w:rPr>
            </w:pPr>
            <w:r w:rsidRPr="00303793">
              <w:rPr>
                <w:rFonts w:ascii="Arial" w:hAnsi="Arial" w:cs="Arial"/>
                <w:sz w:val="20"/>
                <w:szCs w:val="20"/>
              </w:rPr>
              <w:t>April 27</w:t>
            </w:r>
            <w:r w:rsidRPr="00303793">
              <w:rPr>
                <w:rFonts w:ascii="Arial" w:hAnsi="Arial" w:cs="Arial"/>
                <w:sz w:val="20"/>
                <w:szCs w:val="20"/>
                <w:vertAlign w:val="superscript"/>
              </w:rPr>
              <w:t>th</w:t>
            </w:r>
            <w:r w:rsidRPr="00303793">
              <w:rPr>
                <w:rFonts w:ascii="Arial" w:hAnsi="Arial" w:cs="Arial"/>
                <w:sz w:val="20"/>
                <w:szCs w:val="20"/>
              </w:rPr>
              <w:t>, 2017</w:t>
            </w:r>
          </w:p>
        </w:tc>
      </w:tr>
    </w:tbl>
    <w:p w14:paraId="254CACBB" w14:textId="44F1F509" w:rsidR="002C7B4F" w:rsidRPr="00C86E75" w:rsidRDefault="00303793" w:rsidP="00C86E75">
      <w:pPr>
        <w:spacing w:before="100" w:beforeAutospacing="1" w:after="100" w:afterAutospacing="1"/>
      </w:pPr>
      <w:r>
        <w:rPr>
          <w:sz w:val="22"/>
          <w:szCs w:val="22"/>
        </w:rPr>
        <w:t> </w:t>
      </w:r>
    </w:p>
    <w:p w14:paraId="5BCADE7F" w14:textId="77777777" w:rsidR="00682C04" w:rsidRPr="00AD0261" w:rsidRDefault="00682C04" w:rsidP="00AD0261">
      <w:pPr>
        <w:pStyle w:val="Heading1"/>
        <w:spacing w:after="120"/>
        <w:rPr>
          <w:rFonts w:asciiTheme="minorBidi" w:hAnsiTheme="minorBidi" w:cstheme="minorBidi"/>
          <w:b/>
          <w:bCs/>
          <w:sz w:val="28"/>
          <w:szCs w:val="28"/>
        </w:rPr>
      </w:pPr>
      <w:bookmarkStart w:id="7" w:name="_Toc473408247"/>
      <w:r w:rsidRPr="00AD0261">
        <w:rPr>
          <w:rFonts w:asciiTheme="minorBidi" w:hAnsiTheme="minorBidi" w:cstheme="minorBidi"/>
          <w:b/>
          <w:bCs/>
          <w:sz w:val="28"/>
          <w:szCs w:val="28"/>
        </w:rPr>
        <w:t>Course Learning Objectives</w:t>
      </w:r>
      <w:bookmarkEnd w:id="7"/>
    </w:p>
    <w:tbl>
      <w:tblPr>
        <w:tblStyle w:val="TableGrid"/>
        <w:tblW w:w="9351" w:type="dxa"/>
        <w:tblLook w:val="04A0" w:firstRow="1" w:lastRow="0" w:firstColumn="1" w:lastColumn="0" w:noHBand="0" w:noVBand="1"/>
      </w:tblPr>
      <w:tblGrid>
        <w:gridCol w:w="2722"/>
        <w:gridCol w:w="3512"/>
        <w:gridCol w:w="3117"/>
      </w:tblGrid>
      <w:tr w:rsidR="00C86E75" w:rsidRPr="00AD0261" w14:paraId="163FA326" w14:textId="77777777" w:rsidTr="00AD0261">
        <w:trPr>
          <w:trHeight w:val="381"/>
        </w:trPr>
        <w:tc>
          <w:tcPr>
            <w:tcW w:w="2722" w:type="dxa"/>
            <w:vAlign w:val="center"/>
          </w:tcPr>
          <w:p w14:paraId="462E0299" w14:textId="02466B79" w:rsidR="00C86E75" w:rsidRPr="00AD0261" w:rsidRDefault="00C86E75" w:rsidP="00AD0261">
            <w:pPr>
              <w:jc w:val="center"/>
              <w:rPr>
                <w:rFonts w:asciiTheme="minorBidi" w:hAnsiTheme="minorBidi" w:cstheme="minorBidi"/>
                <w:b/>
                <w:bCs/>
              </w:rPr>
            </w:pPr>
            <w:r w:rsidRPr="00AD0261">
              <w:rPr>
                <w:rFonts w:asciiTheme="minorBidi" w:hAnsiTheme="minorBidi" w:cstheme="minorBidi"/>
                <w:b/>
                <w:bCs/>
              </w:rPr>
              <w:t>Course code and name</w:t>
            </w:r>
          </w:p>
        </w:tc>
        <w:tc>
          <w:tcPr>
            <w:tcW w:w="3512" w:type="dxa"/>
            <w:vAlign w:val="center"/>
          </w:tcPr>
          <w:p w14:paraId="6E268C0F" w14:textId="77777777" w:rsidR="00C86E75" w:rsidRPr="00AD0261" w:rsidRDefault="00C86E75" w:rsidP="00AD0261">
            <w:pPr>
              <w:jc w:val="center"/>
              <w:rPr>
                <w:rFonts w:asciiTheme="minorBidi" w:hAnsiTheme="minorBidi" w:cstheme="minorBidi"/>
                <w:b/>
                <w:bCs/>
              </w:rPr>
            </w:pPr>
            <w:r w:rsidRPr="00AD0261">
              <w:rPr>
                <w:rFonts w:asciiTheme="minorBidi" w:hAnsiTheme="minorBidi" w:cstheme="minorBidi"/>
                <w:b/>
                <w:bCs/>
              </w:rPr>
              <w:t>Course LO</w:t>
            </w:r>
          </w:p>
        </w:tc>
        <w:tc>
          <w:tcPr>
            <w:tcW w:w="3117" w:type="dxa"/>
            <w:vAlign w:val="center"/>
          </w:tcPr>
          <w:p w14:paraId="57D80B8A" w14:textId="6295C4FE" w:rsidR="00C86E75" w:rsidRPr="00AD0261" w:rsidRDefault="00C86E75" w:rsidP="00AD0261">
            <w:pPr>
              <w:jc w:val="center"/>
              <w:rPr>
                <w:rFonts w:asciiTheme="minorBidi" w:hAnsiTheme="minorBidi" w:cstheme="minorBidi"/>
                <w:b/>
                <w:bCs/>
              </w:rPr>
            </w:pPr>
            <w:r w:rsidRPr="00AD0261">
              <w:rPr>
                <w:rFonts w:asciiTheme="minorBidi" w:hAnsiTheme="minorBidi" w:cstheme="minorBidi"/>
                <w:b/>
                <w:bCs/>
              </w:rPr>
              <w:t>How it relates to the project</w:t>
            </w:r>
          </w:p>
        </w:tc>
      </w:tr>
      <w:tr w:rsidR="00C86E75" w:rsidRPr="00C86E75" w14:paraId="4788C0A3" w14:textId="77777777" w:rsidTr="00EB147F">
        <w:tc>
          <w:tcPr>
            <w:tcW w:w="2722" w:type="dxa"/>
          </w:tcPr>
          <w:p w14:paraId="22629F81"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BUS 4533</w:t>
            </w:r>
          </w:p>
          <w:p w14:paraId="3C8DE245"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 xml:space="preserve">International Quality Management System </w:t>
            </w:r>
          </w:p>
        </w:tc>
        <w:tc>
          <w:tcPr>
            <w:tcW w:w="3512" w:type="dxa"/>
          </w:tcPr>
          <w:p w14:paraId="2A2E32B5"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CLO-1</w:t>
            </w:r>
          </w:p>
          <w:p w14:paraId="495C01BA"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 xml:space="preserve">Analyze the relationship between total quality management and strategic management </w:t>
            </w:r>
          </w:p>
        </w:tc>
        <w:tc>
          <w:tcPr>
            <w:tcW w:w="3117" w:type="dxa"/>
            <w:vAlign w:val="center"/>
          </w:tcPr>
          <w:p w14:paraId="69BB0A58" w14:textId="4CD4208F" w:rsidR="00C86E75" w:rsidRPr="00C86E75" w:rsidRDefault="00EB147F" w:rsidP="00EB147F">
            <w:pPr>
              <w:rPr>
                <w:rFonts w:asciiTheme="minorBidi" w:hAnsiTheme="minorBidi" w:cstheme="minorBidi"/>
              </w:rPr>
            </w:pPr>
            <w:r>
              <w:rPr>
                <w:rFonts w:asciiTheme="minorBidi" w:hAnsiTheme="minorBidi" w:cstheme="minorBidi"/>
              </w:rPr>
              <w:t>The Study will evaluate the HR strategies and how was been implemented in the corporate level.</w:t>
            </w:r>
          </w:p>
        </w:tc>
      </w:tr>
      <w:tr w:rsidR="00C86E75" w:rsidRPr="00C86E75" w14:paraId="12D7AA67" w14:textId="77777777" w:rsidTr="00EB147F">
        <w:tc>
          <w:tcPr>
            <w:tcW w:w="2722" w:type="dxa"/>
          </w:tcPr>
          <w:p w14:paraId="645311EB"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BUS 4573</w:t>
            </w:r>
          </w:p>
          <w:p w14:paraId="61E34301"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 xml:space="preserve">Advanced Strategic Management </w:t>
            </w:r>
          </w:p>
        </w:tc>
        <w:tc>
          <w:tcPr>
            <w:tcW w:w="3512" w:type="dxa"/>
          </w:tcPr>
          <w:p w14:paraId="668E6703"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CLO-5</w:t>
            </w:r>
          </w:p>
          <w:p w14:paraId="0012BC47"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 xml:space="preserve">Appraise effectiveness of proposed strategic plan based on potential implementation issues </w:t>
            </w:r>
          </w:p>
        </w:tc>
        <w:tc>
          <w:tcPr>
            <w:tcW w:w="3117" w:type="dxa"/>
            <w:vAlign w:val="center"/>
          </w:tcPr>
          <w:p w14:paraId="69CDAFA1" w14:textId="5731D7A0" w:rsidR="00C86E75" w:rsidRPr="00C86E75" w:rsidRDefault="00EB147F" w:rsidP="00EB147F">
            <w:pPr>
              <w:rPr>
                <w:rFonts w:asciiTheme="minorBidi" w:hAnsiTheme="minorBidi" w:cstheme="minorBidi"/>
              </w:rPr>
            </w:pPr>
            <w:r>
              <w:rPr>
                <w:rFonts w:asciiTheme="minorBidi" w:hAnsiTheme="minorBidi" w:cstheme="minorBidi"/>
              </w:rPr>
              <w:t>As an outcome of the implementation plan of the HR policies changes, the study will appraise its effectiveness.</w:t>
            </w:r>
          </w:p>
        </w:tc>
      </w:tr>
      <w:tr w:rsidR="00C86E75" w:rsidRPr="00C86E75" w14:paraId="78147C50" w14:textId="77777777" w:rsidTr="00EB147F">
        <w:trPr>
          <w:trHeight w:val="549"/>
        </w:trPr>
        <w:tc>
          <w:tcPr>
            <w:tcW w:w="2722" w:type="dxa"/>
          </w:tcPr>
          <w:p w14:paraId="76B0FCA5"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BUS 543</w:t>
            </w:r>
          </w:p>
          <w:p w14:paraId="7ED92DDD"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 xml:space="preserve">Quality Management Tools </w:t>
            </w:r>
          </w:p>
        </w:tc>
        <w:tc>
          <w:tcPr>
            <w:tcW w:w="3512" w:type="dxa"/>
          </w:tcPr>
          <w:p w14:paraId="6CC17516" w14:textId="77777777"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CLO-1</w:t>
            </w:r>
          </w:p>
          <w:p w14:paraId="54B5CC4B" w14:textId="4E7E68EF" w:rsidR="00C86E75" w:rsidRPr="00C86E75" w:rsidRDefault="00C86E75" w:rsidP="00AD0261">
            <w:pPr>
              <w:spacing w:before="60" w:after="60"/>
              <w:rPr>
                <w:rFonts w:asciiTheme="minorBidi" w:hAnsiTheme="minorBidi" w:cstheme="minorBidi"/>
              </w:rPr>
            </w:pPr>
            <w:r w:rsidRPr="00C86E75">
              <w:rPr>
                <w:rFonts w:asciiTheme="minorBidi" w:hAnsiTheme="minorBidi" w:cstheme="minorBidi"/>
              </w:rPr>
              <w:t xml:space="preserve">Classify qualitative and quantitative quality management tools and metrics used in a quality management </w:t>
            </w:r>
            <w:r w:rsidR="00AD0261">
              <w:rPr>
                <w:rFonts w:asciiTheme="minorBidi" w:hAnsiTheme="minorBidi" w:cstheme="minorBidi"/>
              </w:rPr>
              <w:t>system</w:t>
            </w:r>
            <w:r w:rsidRPr="00C86E75">
              <w:rPr>
                <w:rFonts w:asciiTheme="minorBidi" w:hAnsiTheme="minorBidi" w:cstheme="minorBidi"/>
              </w:rPr>
              <w:t>.</w:t>
            </w:r>
          </w:p>
        </w:tc>
        <w:tc>
          <w:tcPr>
            <w:tcW w:w="3117" w:type="dxa"/>
            <w:vAlign w:val="center"/>
          </w:tcPr>
          <w:p w14:paraId="5D6B4A76" w14:textId="3BAC3B78" w:rsidR="00C86E75" w:rsidRPr="00C86E75" w:rsidRDefault="00EB147F" w:rsidP="00EB147F">
            <w:pPr>
              <w:rPr>
                <w:rFonts w:asciiTheme="minorBidi" w:hAnsiTheme="minorBidi" w:cstheme="minorBidi"/>
              </w:rPr>
            </w:pPr>
            <w:r>
              <w:rPr>
                <w:rFonts w:asciiTheme="minorBidi" w:hAnsiTheme="minorBidi" w:cstheme="minorBidi"/>
              </w:rPr>
              <w:t xml:space="preserve">This will help in the implementation plan of the study within the mythology and type of assessment. </w:t>
            </w:r>
          </w:p>
        </w:tc>
      </w:tr>
    </w:tbl>
    <w:p w14:paraId="61ED65BD" w14:textId="2FA03611" w:rsidR="002C7B4F" w:rsidRPr="00AD0261" w:rsidRDefault="002C7B4F" w:rsidP="00AD0261">
      <w:pPr>
        <w:pStyle w:val="Heading1"/>
        <w:spacing w:after="120"/>
        <w:rPr>
          <w:rFonts w:asciiTheme="minorBidi" w:hAnsiTheme="minorBidi" w:cstheme="minorBidi"/>
          <w:b/>
          <w:bCs/>
          <w:sz w:val="28"/>
          <w:szCs w:val="28"/>
        </w:rPr>
      </w:pPr>
      <w:bookmarkStart w:id="8" w:name="_Toc473111857"/>
      <w:bookmarkStart w:id="9" w:name="_Toc473408248"/>
      <w:r w:rsidRPr="00AD0261">
        <w:rPr>
          <w:rFonts w:asciiTheme="minorBidi" w:hAnsiTheme="minorBidi" w:cstheme="minorBidi"/>
          <w:b/>
          <w:bCs/>
          <w:sz w:val="28"/>
          <w:szCs w:val="28"/>
        </w:rPr>
        <w:t>Conclusion</w:t>
      </w:r>
      <w:bookmarkEnd w:id="8"/>
      <w:bookmarkEnd w:id="9"/>
    </w:p>
    <w:p w14:paraId="08DB2ED3" w14:textId="49CFA825" w:rsidR="00396A6D" w:rsidRDefault="002C7B4F" w:rsidP="00AD0261">
      <w:pPr>
        <w:spacing w:line="480" w:lineRule="auto"/>
        <w:jc w:val="both"/>
        <w:rPr>
          <w:rFonts w:asciiTheme="minorBidi" w:hAnsiTheme="minorBidi" w:cstheme="minorBidi"/>
          <w:sz w:val="22"/>
          <w:szCs w:val="22"/>
        </w:rPr>
      </w:pPr>
      <w:r w:rsidRPr="00AD0261">
        <w:rPr>
          <w:rFonts w:asciiTheme="minorBidi" w:hAnsiTheme="minorBidi" w:cstheme="minorBidi"/>
          <w:sz w:val="22"/>
          <w:szCs w:val="22"/>
        </w:rPr>
        <w:t xml:space="preserve">After this whole </w:t>
      </w:r>
      <w:r w:rsidR="00AD0261" w:rsidRPr="00AD0261">
        <w:rPr>
          <w:rFonts w:asciiTheme="minorBidi" w:hAnsiTheme="minorBidi" w:cstheme="minorBidi"/>
          <w:sz w:val="22"/>
          <w:szCs w:val="22"/>
        </w:rPr>
        <w:t>discussion,</w:t>
      </w:r>
      <w:r w:rsidRPr="00AD0261">
        <w:rPr>
          <w:rFonts w:asciiTheme="minorBidi" w:hAnsiTheme="minorBidi" w:cstheme="minorBidi"/>
          <w:sz w:val="22"/>
          <w:szCs w:val="22"/>
        </w:rPr>
        <w:t xml:space="preserve"> we can say that ADNOC Group Company</w:t>
      </w:r>
      <w:r w:rsidR="00AD0261">
        <w:rPr>
          <w:rFonts w:asciiTheme="minorBidi" w:hAnsiTheme="minorBidi" w:cstheme="minorBidi"/>
          <w:sz w:val="22"/>
          <w:szCs w:val="22"/>
        </w:rPr>
        <w:t xml:space="preserve"> must follow above </w:t>
      </w:r>
      <w:r w:rsidRPr="00AD0261">
        <w:rPr>
          <w:rFonts w:asciiTheme="minorBidi" w:hAnsiTheme="minorBidi" w:cstheme="minorBidi"/>
          <w:sz w:val="22"/>
          <w:szCs w:val="22"/>
        </w:rPr>
        <w:t xml:space="preserve">discussed technique to handle issues of HR policies change. </w:t>
      </w:r>
      <w:r w:rsidR="00AD0261">
        <w:rPr>
          <w:rFonts w:asciiTheme="minorBidi" w:hAnsiTheme="minorBidi" w:cstheme="minorBidi"/>
          <w:sz w:val="22"/>
          <w:szCs w:val="22"/>
        </w:rPr>
        <w:t xml:space="preserve">it is </w:t>
      </w:r>
      <w:r w:rsidRPr="00AD0261">
        <w:rPr>
          <w:rFonts w:asciiTheme="minorBidi" w:hAnsiTheme="minorBidi" w:cstheme="minorBidi"/>
          <w:sz w:val="22"/>
          <w:szCs w:val="22"/>
        </w:rPr>
        <w:t xml:space="preserve">cleared that above-listed issues are necessary to control on the </w:t>
      </w:r>
      <w:r w:rsidR="00AD0261">
        <w:rPr>
          <w:rFonts w:asciiTheme="minorBidi" w:hAnsiTheme="minorBidi" w:cstheme="minorBidi"/>
          <w:sz w:val="22"/>
          <w:szCs w:val="22"/>
        </w:rPr>
        <w:t xml:space="preserve">priority basis, otherwise </w:t>
      </w:r>
      <w:r w:rsidRPr="00AD0261">
        <w:rPr>
          <w:rFonts w:asciiTheme="minorBidi" w:hAnsiTheme="minorBidi" w:cstheme="minorBidi"/>
          <w:sz w:val="22"/>
          <w:szCs w:val="22"/>
        </w:rPr>
        <w:t>overall work environment will become difficult to manage. The management of the company must contribute to implementation advanced research to resolve above-discussed problems.</w:t>
      </w:r>
    </w:p>
    <w:p w14:paraId="06BCBF95" w14:textId="4F951D0A" w:rsidR="00AD0261" w:rsidRPr="00AD0261" w:rsidRDefault="00AD0261" w:rsidP="00AD0261">
      <w:pPr>
        <w:pStyle w:val="Heading1"/>
        <w:spacing w:after="120"/>
        <w:rPr>
          <w:rFonts w:asciiTheme="minorBidi" w:hAnsiTheme="minorBidi" w:cstheme="minorBidi"/>
          <w:b/>
          <w:bCs/>
          <w:sz w:val="28"/>
          <w:szCs w:val="28"/>
        </w:rPr>
      </w:pPr>
      <w:bookmarkStart w:id="10" w:name="_Toc473408249"/>
      <w:r w:rsidRPr="00AD0261">
        <w:rPr>
          <w:rFonts w:asciiTheme="minorBidi" w:hAnsiTheme="minorBidi" w:cstheme="minorBidi"/>
          <w:b/>
          <w:bCs/>
          <w:sz w:val="28"/>
          <w:szCs w:val="28"/>
        </w:rPr>
        <w:t>Reference</w:t>
      </w:r>
      <w:bookmarkEnd w:id="10"/>
    </w:p>
    <w:p w14:paraId="4F41E4BE" w14:textId="77777777" w:rsidR="00883EE7" w:rsidRPr="00883EE7" w:rsidRDefault="00883EE7" w:rsidP="00883EE7">
      <w:pPr>
        <w:spacing w:line="480" w:lineRule="auto"/>
        <w:ind w:left="720" w:hanging="720"/>
        <w:rPr>
          <w:rFonts w:asciiTheme="minorBidi" w:hAnsiTheme="minorBidi" w:cstheme="minorBidi"/>
          <w:color w:val="222222"/>
          <w:sz w:val="22"/>
          <w:szCs w:val="22"/>
          <w:shd w:val="clear" w:color="auto" w:fill="FFFFFF"/>
        </w:rPr>
      </w:pPr>
      <w:r w:rsidRPr="00883EE7">
        <w:rPr>
          <w:rFonts w:asciiTheme="minorBidi" w:hAnsiTheme="minorBidi" w:cstheme="minorBidi"/>
          <w:color w:val="222222"/>
          <w:sz w:val="22"/>
          <w:szCs w:val="22"/>
          <w:shd w:val="clear" w:color="auto" w:fill="FFFFFF"/>
        </w:rPr>
        <w:t>Armstrong, M., &amp; Taylor, S. (2014).</w:t>
      </w:r>
      <w:r w:rsidRPr="00883EE7">
        <w:rPr>
          <w:rStyle w:val="apple-converted-space"/>
          <w:rFonts w:asciiTheme="minorBidi" w:hAnsiTheme="minorBidi" w:cstheme="minorBidi"/>
          <w:color w:val="222222"/>
          <w:sz w:val="22"/>
          <w:szCs w:val="22"/>
          <w:shd w:val="clear" w:color="auto" w:fill="FFFFFF"/>
        </w:rPr>
        <w:t> </w:t>
      </w:r>
      <w:r w:rsidRPr="00883EE7">
        <w:rPr>
          <w:rFonts w:asciiTheme="minorBidi" w:hAnsiTheme="minorBidi" w:cstheme="minorBidi"/>
          <w:i/>
          <w:iCs/>
          <w:color w:val="222222"/>
          <w:sz w:val="22"/>
          <w:szCs w:val="22"/>
          <w:shd w:val="clear" w:color="auto" w:fill="FFFFFF"/>
        </w:rPr>
        <w:t>Armstrong's handbook of human resource management practice</w:t>
      </w:r>
      <w:r w:rsidRPr="00883EE7">
        <w:rPr>
          <w:rFonts w:asciiTheme="minorBidi" w:hAnsiTheme="minorBidi" w:cstheme="minorBidi"/>
          <w:color w:val="222222"/>
          <w:sz w:val="22"/>
          <w:szCs w:val="22"/>
          <w:shd w:val="clear" w:color="auto" w:fill="FFFFFF"/>
        </w:rPr>
        <w:t xml:space="preserve">. </w:t>
      </w:r>
      <w:proofErr w:type="spellStart"/>
      <w:r w:rsidRPr="00883EE7">
        <w:rPr>
          <w:rFonts w:asciiTheme="minorBidi" w:hAnsiTheme="minorBidi" w:cstheme="minorBidi"/>
          <w:color w:val="222222"/>
          <w:sz w:val="22"/>
          <w:szCs w:val="22"/>
          <w:shd w:val="clear" w:color="auto" w:fill="FFFFFF"/>
        </w:rPr>
        <w:t>Kogan</w:t>
      </w:r>
      <w:proofErr w:type="spellEnd"/>
      <w:r w:rsidRPr="00883EE7">
        <w:rPr>
          <w:rFonts w:asciiTheme="minorBidi" w:hAnsiTheme="minorBidi" w:cstheme="minorBidi"/>
          <w:color w:val="222222"/>
          <w:sz w:val="22"/>
          <w:szCs w:val="22"/>
          <w:shd w:val="clear" w:color="auto" w:fill="FFFFFF"/>
        </w:rPr>
        <w:t xml:space="preserve"> Page Publishers.</w:t>
      </w:r>
    </w:p>
    <w:p w14:paraId="2DF13EC4" w14:textId="77777777" w:rsidR="00883EE7" w:rsidRPr="00883EE7" w:rsidRDefault="00883EE7" w:rsidP="00883EE7">
      <w:pPr>
        <w:spacing w:line="480" w:lineRule="auto"/>
        <w:ind w:left="720" w:hanging="720"/>
        <w:rPr>
          <w:rFonts w:asciiTheme="minorBidi" w:hAnsiTheme="minorBidi" w:cstheme="minorBidi"/>
          <w:color w:val="222222"/>
          <w:sz w:val="22"/>
          <w:szCs w:val="22"/>
          <w:shd w:val="clear" w:color="auto" w:fill="FFFFFF"/>
        </w:rPr>
      </w:pPr>
      <w:r w:rsidRPr="00883EE7">
        <w:rPr>
          <w:rFonts w:asciiTheme="minorBidi" w:hAnsiTheme="minorBidi" w:cstheme="minorBidi"/>
          <w:color w:val="222222"/>
          <w:sz w:val="22"/>
          <w:szCs w:val="22"/>
          <w:shd w:val="clear" w:color="auto" w:fill="FFFFFF"/>
        </w:rPr>
        <w:t xml:space="preserve">Bamberger, P. A., Biron, M., &amp; </w:t>
      </w:r>
      <w:proofErr w:type="spellStart"/>
      <w:r w:rsidRPr="00883EE7">
        <w:rPr>
          <w:rFonts w:asciiTheme="minorBidi" w:hAnsiTheme="minorBidi" w:cstheme="minorBidi"/>
          <w:color w:val="222222"/>
          <w:sz w:val="22"/>
          <w:szCs w:val="22"/>
          <w:shd w:val="clear" w:color="auto" w:fill="FFFFFF"/>
        </w:rPr>
        <w:t>Meshoulam</w:t>
      </w:r>
      <w:proofErr w:type="spellEnd"/>
      <w:r w:rsidRPr="00883EE7">
        <w:rPr>
          <w:rFonts w:asciiTheme="minorBidi" w:hAnsiTheme="minorBidi" w:cstheme="minorBidi"/>
          <w:color w:val="222222"/>
          <w:sz w:val="22"/>
          <w:szCs w:val="22"/>
          <w:shd w:val="clear" w:color="auto" w:fill="FFFFFF"/>
        </w:rPr>
        <w:t>, I. (2014).</w:t>
      </w:r>
      <w:r w:rsidRPr="00883EE7">
        <w:rPr>
          <w:rStyle w:val="apple-converted-space"/>
          <w:rFonts w:asciiTheme="minorBidi" w:hAnsiTheme="minorBidi" w:cstheme="minorBidi"/>
          <w:color w:val="222222"/>
          <w:sz w:val="22"/>
          <w:szCs w:val="22"/>
          <w:shd w:val="clear" w:color="auto" w:fill="FFFFFF"/>
        </w:rPr>
        <w:t> </w:t>
      </w:r>
      <w:r w:rsidRPr="00883EE7">
        <w:rPr>
          <w:rFonts w:asciiTheme="minorBidi" w:hAnsiTheme="minorBidi" w:cstheme="minorBidi"/>
          <w:i/>
          <w:iCs/>
          <w:color w:val="222222"/>
          <w:sz w:val="22"/>
          <w:szCs w:val="22"/>
          <w:shd w:val="clear" w:color="auto" w:fill="FFFFFF"/>
        </w:rPr>
        <w:t>Human resource strategy: Formulation, implementation, and impact</w:t>
      </w:r>
      <w:r w:rsidRPr="00883EE7">
        <w:rPr>
          <w:rFonts w:asciiTheme="minorBidi" w:hAnsiTheme="minorBidi" w:cstheme="minorBidi"/>
          <w:color w:val="222222"/>
          <w:sz w:val="22"/>
          <w:szCs w:val="22"/>
          <w:shd w:val="clear" w:color="auto" w:fill="FFFFFF"/>
        </w:rPr>
        <w:t>. Routledge.</w:t>
      </w:r>
    </w:p>
    <w:p w14:paraId="1B01B4B4" w14:textId="77777777" w:rsidR="00883EE7" w:rsidRPr="00883EE7" w:rsidRDefault="00883EE7" w:rsidP="00883EE7">
      <w:pPr>
        <w:spacing w:line="480" w:lineRule="auto"/>
        <w:ind w:left="720" w:hanging="720"/>
        <w:rPr>
          <w:rFonts w:asciiTheme="minorBidi" w:hAnsiTheme="minorBidi" w:cstheme="minorBidi"/>
          <w:color w:val="222222"/>
          <w:sz w:val="22"/>
          <w:szCs w:val="22"/>
          <w:shd w:val="clear" w:color="auto" w:fill="FFFFFF"/>
        </w:rPr>
      </w:pPr>
      <w:r w:rsidRPr="00883EE7">
        <w:rPr>
          <w:rFonts w:asciiTheme="minorBidi" w:hAnsiTheme="minorBidi" w:cstheme="minorBidi"/>
          <w:color w:val="222222"/>
          <w:sz w:val="22"/>
          <w:szCs w:val="22"/>
          <w:shd w:val="clear" w:color="auto" w:fill="FFFFFF"/>
        </w:rPr>
        <w:t>Rahman, F., &amp; Sharif, M. Y. (2014). The Effectiveness of Leadership Development Programs: Developing a Research Framework for the Oil Exploration Companies in Abu Dhabi.</w:t>
      </w:r>
    </w:p>
    <w:p w14:paraId="2B7E2C84" w14:textId="77777777" w:rsidR="00883EE7" w:rsidRPr="00883EE7" w:rsidRDefault="00883EE7" w:rsidP="00883EE7">
      <w:pPr>
        <w:spacing w:line="480" w:lineRule="auto"/>
        <w:ind w:left="720" w:hanging="720"/>
        <w:rPr>
          <w:rFonts w:asciiTheme="minorBidi" w:hAnsiTheme="minorBidi" w:cstheme="minorBidi"/>
          <w:color w:val="222222"/>
          <w:sz w:val="22"/>
          <w:szCs w:val="22"/>
          <w:shd w:val="clear" w:color="auto" w:fill="FFFFFF"/>
        </w:rPr>
      </w:pPr>
      <w:proofErr w:type="spellStart"/>
      <w:r w:rsidRPr="00883EE7">
        <w:rPr>
          <w:rFonts w:asciiTheme="minorBidi" w:hAnsiTheme="minorBidi" w:cstheme="minorBidi"/>
          <w:color w:val="222222"/>
          <w:sz w:val="22"/>
          <w:szCs w:val="22"/>
          <w:shd w:val="clear" w:color="auto" w:fill="FFFFFF"/>
        </w:rPr>
        <w:t>Tapp</w:t>
      </w:r>
      <w:proofErr w:type="spellEnd"/>
      <w:r w:rsidRPr="00883EE7">
        <w:rPr>
          <w:rFonts w:asciiTheme="minorBidi" w:hAnsiTheme="minorBidi" w:cstheme="minorBidi"/>
          <w:color w:val="222222"/>
          <w:sz w:val="22"/>
          <w:szCs w:val="22"/>
          <w:shd w:val="clear" w:color="auto" w:fill="FFFFFF"/>
        </w:rPr>
        <w:t xml:space="preserve">, L., &amp; </w:t>
      </w:r>
      <w:proofErr w:type="spellStart"/>
      <w:r w:rsidRPr="00883EE7">
        <w:rPr>
          <w:rFonts w:asciiTheme="minorBidi" w:hAnsiTheme="minorBidi" w:cstheme="minorBidi"/>
          <w:color w:val="222222"/>
          <w:sz w:val="22"/>
          <w:szCs w:val="22"/>
          <w:shd w:val="clear" w:color="auto" w:fill="FFFFFF"/>
        </w:rPr>
        <w:t>Raymont</w:t>
      </w:r>
      <w:proofErr w:type="spellEnd"/>
      <w:r w:rsidRPr="00883EE7">
        <w:rPr>
          <w:rFonts w:asciiTheme="minorBidi" w:hAnsiTheme="minorBidi" w:cstheme="minorBidi"/>
          <w:color w:val="222222"/>
          <w:sz w:val="22"/>
          <w:szCs w:val="22"/>
          <w:shd w:val="clear" w:color="auto" w:fill="FFFFFF"/>
        </w:rPr>
        <w:t>, M. (2016, November). The Value of Diversity as a Workforce Strategy. In</w:t>
      </w:r>
      <w:r w:rsidRPr="00883EE7">
        <w:rPr>
          <w:rStyle w:val="apple-converted-space"/>
          <w:rFonts w:asciiTheme="minorBidi" w:hAnsiTheme="minorBidi" w:cstheme="minorBidi"/>
          <w:color w:val="222222"/>
          <w:sz w:val="22"/>
          <w:szCs w:val="22"/>
          <w:shd w:val="clear" w:color="auto" w:fill="FFFFFF"/>
        </w:rPr>
        <w:t> </w:t>
      </w:r>
      <w:r w:rsidRPr="00883EE7">
        <w:rPr>
          <w:rFonts w:asciiTheme="minorBidi" w:hAnsiTheme="minorBidi" w:cstheme="minorBidi"/>
          <w:i/>
          <w:iCs/>
          <w:color w:val="222222"/>
          <w:sz w:val="22"/>
          <w:szCs w:val="22"/>
          <w:shd w:val="clear" w:color="auto" w:fill="FFFFFF"/>
        </w:rPr>
        <w:t xml:space="preserve">Abu </w:t>
      </w:r>
      <w:proofErr w:type="gramStart"/>
      <w:r w:rsidRPr="00883EE7">
        <w:rPr>
          <w:rFonts w:asciiTheme="minorBidi" w:hAnsiTheme="minorBidi" w:cstheme="minorBidi"/>
          <w:i/>
          <w:iCs/>
          <w:color w:val="222222"/>
          <w:sz w:val="22"/>
          <w:szCs w:val="22"/>
          <w:shd w:val="clear" w:color="auto" w:fill="FFFFFF"/>
        </w:rPr>
        <w:t>Dhabi</w:t>
      </w:r>
      <w:proofErr w:type="gramEnd"/>
      <w:r w:rsidRPr="00883EE7">
        <w:rPr>
          <w:rFonts w:asciiTheme="minorBidi" w:hAnsiTheme="minorBidi" w:cstheme="minorBidi"/>
          <w:i/>
          <w:iCs/>
          <w:color w:val="222222"/>
          <w:sz w:val="22"/>
          <w:szCs w:val="22"/>
          <w:shd w:val="clear" w:color="auto" w:fill="FFFFFF"/>
        </w:rPr>
        <w:t xml:space="preserve"> International Petroleum Exhibition &amp; Conference</w:t>
      </w:r>
      <w:r w:rsidRPr="00883EE7">
        <w:rPr>
          <w:rFonts w:asciiTheme="minorBidi" w:hAnsiTheme="minorBidi" w:cstheme="minorBidi"/>
          <w:color w:val="222222"/>
          <w:sz w:val="22"/>
          <w:szCs w:val="22"/>
          <w:shd w:val="clear" w:color="auto" w:fill="FFFFFF"/>
        </w:rPr>
        <w:t>. Society of Petroleum Engineers.</w:t>
      </w:r>
    </w:p>
    <w:p w14:paraId="120E746C" w14:textId="77777777" w:rsidR="00AD0261" w:rsidRPr="00AD0261" w:rsidRDefault="00AD0261" w:rsidP="00AD0261">
      <w:pPr>
        <w:spacing w:line="480" w:lineRule="auto"/>
        <w:jc w:val="both"/>
        <w:rPr>
          <w:rFonts w:asciiTheme="minorBidi" w:hAnsiTheme="minorBidi" w:cstheme="minorBidi"/>
          <w:sz w:val="22"/>
          <w:szCs w:val="22"/>
        </w:rPr>
      </w:pPr>
    </w:p>
    <w:sectPr w:rsidR="00AD0261" w:rsidRPr="00AD0261" w:rsidSect="00956B26">
      <w:footerReference w:type="even" r:id="rId9"/>
      <w:footerReference w:type="default" r:id="rId10"/>
      <w:pgSz w:w="11900" w:h="16840"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B59C0" w14:textId="77777777" w:rsidR="0067194E" w:rsidRDefault="0067194E" w:rsidP="00AF21C8">
      <w:r>
        <w:separator/>
      </w:r>
    </w:p>
  </w:endnote>
  <w:endnote w:type="continuationSeparator" w:id="0">
    <w:p w14:paraId="58D4F285" w14:textId="77777777" w:rsidR="0067194E" w:rsidRDefault="0067194E" w:rsidP="00AF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9392C" w14:textId="77777777" w:rsidR="00956B26" w:rsidRDefault="00956B26" w:rsidP="00784A8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33231" w14:textId="77777777" w:rsidR="00956B26" w:rsidRDefault="00956B26" w:rsidP="00956B2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0089B" w14:textId="77777777" w:rsidR="00956B26" w:rsidRDefault="00956B26" w:rsidP="00784A8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F6F60">
      <w:rPr>
        <w:rStyle w:val="PageNumber"/>
        <w:noProof/>
      </w:rPr>
      <w:t>6</w:t>
    </w:r>
    <w:r>
      <w:rPr>
        <w:rStyle w:val="PageNumber"/>
      </w:rPr>
      <w:fldChar w:fldCharType="end"/>
    </w:r>
  </w:p>
  <w:p w14:paraId="2FBB4EF0" w14:textId="77777777" w:rsidR="00956B26" w:rsidRDefault="00956B26" w:rsidP="00956B2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DE675" w14:textId="77777777" w:rsidR="0067194E" w:rsidRDefault="0067194E" w:rsidP="00AF21C8">
      <w:r>
        <w:separator/>
      </w:r>
    </w:p>
  </w:footnote>
  <w:footnote w:type="continuationSeparator" w:id="0">
    <w:p w14:paraId="512C32DD" w14:textId="77777777" w:rsidR="0067194E" w:rsidRDefault="0067194E" w:rsidP="00AF21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E3DBC"/>
    <w:multiLevelType w:val="hybridMultilevel"/>
    <w:tmpl w:val="4FC6D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3D1106"/>
    <w:multiLevelType w:val="hybridMultilevel"/>
    <w:tmpl w:val="A99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803F60"/>
    <w:multiLevelType w:val="hybridMultilevel"/>
    <w:tmpl w:val="EE0A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DC71D7"/>
    <w:multiLevelType w:val="hybridMultilevel"/>
    <w:tmpl w:val="4A4E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6E6C9A"/>
    <w:multiLevelType w:val="hybridMultilevel"/>
    <w:tmpl w:val="7398E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A0D74"/>
    <w:multiLevelType w:val="hybridMultilevel"/>
    <w:tmpl w:val="85325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9D35C9"/>
    <w:multiLevelType w:val="hybridMultilevel"/>
    <w:tmpl w:val="376C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E1B"/>
    <w:rsid w:val="002C7B4F"/>
    <w:rsid w:val="00303793"/>
    <w:rsid w:val="003528C3"/>
    <w:rsid w:val="00396A6D"/>
    <w:rsid w:val="003E3B2C"/>
    <w:rsid w:val="005348E5"/>
    <w:rsid w:val="005600D3"/>
    <w:rsid w:val="005E2318"/>
    <w:rsid w:val="00655E49"/>
    <w:rsid w:val="0067194E"/>
    <w:rsid w:val="00682C04"/>
    <w:rsid w:val="006D209B"/>
    <w:rsid w:val="007A034F"/>
    <w:rsid w:val="007C790C"/>
    <w:rsid w:val="007F6F60"/>
    <w:rsid w:val="00883EE7"/>
    <w:rsid w:val="008972A5"/>
    <w:rsid w:val="00956B26"/>
    <w:rsid w:val="00AD0261"/>
    <w:rsid w:val="00AF21C8"/>
    <w:rsid w:val="00C12E1B"/>
    <w:rsid w:val="00C36E6E"/>
    <w:rsid w:val="00C86E75"/>
    <w:rsid w:val="00E323BA"/>
    <w:rsid w:val="00E61B46"/>
    <w:rsid w:val="00EB147F"/>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DEC0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3793"/>
    <w:rPr>
      <w:rFonts w:ascii="Times New Roman" w:hAnsi="Times New Roman" w:cs="Times New Roman"/>
    </w:rPr>
  </w:style>
  <w:style w:type="paragraph" w:styleId="Heading1">
    <w:name w:val="heading 1"/>
    <w:basedOn w:val="Normal"/>
    <w:next w:val="Normal"/>
    <w:link w:val="Heading1Char"/>
    <w:uiPriority w:val="9"/>
    <w:qFormat/>
    <w:rsid w:val="002C7B4F"/>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1C8"/>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AF21C8"/>
    <w:rPr>
      <w:rFonts w:eastAsiaTheme="minorEastAsia"/>
    </w:rPr>
  </w:style>
  <w:style w:type="paragraph" w:styleId="Footer">
    <w:name w:val="footer"/>
    <w:basedOn w:val="Normal"/>
    <w:link w:val="FooterChar"/>
    <w:uiPriority w:val="99"/>
    <w:unhideWhenUsed/>
    <w:rsid w:val="00AF21C8"/>
    <w:pPr>
      <w:tabs>
        <w:tab w:val="center" w:pos="4680"/>
        <w:tab w:val="right" w:pos="936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AF21C8"/>
    <w:rPr>
      <w:rFonts w:eastAsiaTheme="minorEastAsia"/>
    </w:rPr>
  </w:style>
  <w:style w:type="paragraph" w:styleId="ListParagraph">
    <w:name w:val="List Paragraph"/>
    <w:basedOn w:val="Normal"/>
    <w:uiPriority w:val="34"/>
    <w:qFormat/>
    <w:rsid w:val="00396A6D"/>
    <w:pPr>
      <w:spacing w:after="200" w:line="276" w:lineRule="auto"/>
      <w:ind w:left="720"/>
      <w:contextualSpacing/>
    </w:pPr>
    <w:rPr>
      <w:rFonts w:ascii="Calibri" w:eastAsia="Times New Roman" w:hAnsi="Calibri"/>
      <w:sz w:val="22"/>
      <w:szCs w:val="22"/>
    </w:rPr>
  </w:style>
  <w:style w:type="paragraph" w:customStyle="1" w:styleId="Default">
    <w:name w:val="Default"/>
    <w:uiPriority w:val="99"/>
    <w:rsid w:val="00396A6D"/>
    <w:pPr>
      <w:autoSpaceDE w:val="0"/>
      <w:autoSpaceDN w:val="0"/>
      <w:adjustRightInd w:val="0"/>
    </w:pPr>
    <w:rPr>
      <w:rFonts w:ascii="Arial" w:eastAsia="Calibri" w:hAnsi="Arial" w:cs="Arial"/>
      <w:color w:val="000000"/>
      <w:lang w:bidi="ml-IN"/>
    </w:rPr>
  </w:style>
  <w:style w:type="paragraph" w:styleId="NoSpacing">
    <w:name w:val="No Spacing"/>
    <w:link w:val="NoSpacingChar"/>
    <w:uiPriority w:val="1"/>
    <w:qFormat/>
    <w:rsid w:val="00396A6D"/>
    <w:rPr>
      <w:rFonts w:eastAsiaTheme="minorEastAsia"/>
      <w:sz w:val="22"/>
      <w:szCs w:val="22"/>
    </w:rPr>
  </w:style>
  <w:style w:type="character" w:customStyle="1" w:styleId="NoSpacingChar">
    <w:name w:val="No Spacing Char"/>
    <w:basedOn w:val="DefaultParagraphFont"/>
    <w:link w:val="NoSpacing"/>
    <w:uiPriority w:val="1"/>
    <w:rsid w:val="00396A6D"/>
    <w:rPr>
      <w:rFonts w:eastAsiaTheme="minorEastAsia"/>
      <w:sz w:val="22"/>
      <w:szCs w:val="22"/>
    </w:rPr>
  </w:style>
  <w:style w:type="table" w:styleId="TableGrid">
    <w:name w:val="Table Grid"/>
    <w:basedOn w:val="TableNormal"/>
    <w:uiPriority w:val="39"/>
    <w:rsid w:val="006D209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6D209B"/>
  </w:style>
  <w:style w:type="character" w:customStyle="1" w:styleId="Heading1Char">
    <w:name w:val="Heading 1 Char"/>
    <w:basedOn w:val="DefaultParagraphFont"/>
    <w:link w:val="Heading1"/>
    <w:uiPriority w:val="9"/>
    <w:rsid w:val="002C7B4F"/>
    <w:rPr>
      <w:rFonts w:asciiTheme="majorHAnsi" w:eastAsiaTheme="majorEastAsia" w:hAnsiTheme="majorHAnsi" w:cstheme="majorBidi"/>
      <w:color w:val="2E74B5" w:themeColor="accent1" w:themeShade="BF"/>
      <w:sz w:val="32"/>
      <w:szCs w:val="32"/>
    </w:rPr>
  </w:style>
  <w:style w:type="character" w:styleId="PageNumber">
    <w:name w:val="page number"/>
    <w:basedOn w:val="DefaultParagraphFont"/>
    <w:uiPriority w:val="99"/>
    <w:semiHidden/>
    <w:unhideWhenUsed/>
    <w:rsid w:val="00956B26"/>
  </w:style>
  <w:style w:type="paragraph" w:styleId="TOCHeading">
    <w:name w:val="TOC Heading"/>
    <w:basedOn w:val="Heading1"/>
    <w:next w:val="Normal"/>
    <w:uiPriority w:val="39"/>
    <w:unhideWhenUsed/>
    <w:qFormat/>
    <w:rsid w:val="00C36E6E"/>
    <w:pPr>
      <w:spacing w:before="480" w:line="276" w:lineRule="auto"/>
      <w:outlineLvl w:val="9"/>
    </w:pPr>
    <w:rPr>
      <w:b/>
      <w:bCs/>
      <w:sz w:val="28"/>
      <w:szCs w:val="28"/>
    </w:rPr>
  </w:style>
  <w:style w:type="paragraph" w:styleId="TOC1">
    <w:name w:val="toc 1"/>
    <w:basedOn w:val="Normal"/>
    <w:next w:val="Normal"/>
    <w:autoRedefine/>
    <w:uiPriority w:val="39"/>
    <w:unhideWhenUsed/>
    <w:rsid w:val="00C36E6E"/>
    <w:pPr>
      <w:spacing w:before="120"/>
    </w:pPr>
    <w:rPr>
      <w:rFonts w:asciiTheme="minorHAnsi" w:hAnsiTheme="minorHAnsi"/>
      <w:b/>
      <w:bCs/>
    </w:rPr>
  </w:style>
  <w:style w:type="character" w:styleId="Hyperlink">
    <w:name w:val="Hyperlink"/>
    <w:basedOn w:val="DefaultParagraphFont"/>
    <w:uiPriority w:val="99"/>
    <w:unhideWhenUsed/>
    <w:rsid w:val="00C36E6E"/>
    <w:rPr>
      <w:color w:val="0563C1" w:themeColor="hyperlink"/>
      <w:u w:val="single"/>
    </w:rPr>
  </w:style>
  <w:style w:type="paragraph" w:styleId="TOC2">
    <w:name w:val="toc 2"/>
    <w:basedOn w:val="Normal"/>
    <w:next w:val="Normal"/>
    <w:autoRedefine/>
    <w:uiPriority w:val="39"/>
    <w:semiHidden/>
    <w:unhideWhenUsed/>
    <w:rsid w:val="00C36E6E"/>
    <w:pPr>
      <w:ind w:left="240"/>
    </w:pPr>
    <w:rPr>
      <w:rFonts w:asciiTheme="minorHAnsi" w:hAnsiTheme="minorHAnsi"/>
      <w:b/>
      <w:bCs/>
      <w:sz w:val="22"/>
      <w:szCs w:val="22"/>
    </w:rPr>
  </w:style>
  <w:style w:type="paragraph" w:styleId="TOC3">
    <w:name w:val="toc 3"/>
    <w:basedOn w:val="Normal"/>
    <w:next w:val="Normal"/>
    <w:autoRedefine/>
    <w:uiPriority w:val="39"/>
    <w:semiHidden/>
    <w:unhideWhenUsed/>
    <w:rsid w:val="00C36E6E"/>
    <w:pPr>
      <w:ind w:left="480"/>
    </w:pPr>
    <w:rPr>
      <w:rFonts w:asciiTheme="minorHAnsi" w:hAnsiTheme="minorHAnsi"/>
      <w:sz w:val="22"/>
      <w:szCs w:val="22"/>
    </w:rPr>
  </w:style>
  <w:style w:type="paragraph" w:styleId="TOC4">
    <w:name w:val="toc 4"/>
    <w:basedOn w:val="Normal"/>
    <w:next w:val="Normal"/>
    <w:autoRedefine/>
    <w:uiPriority w:val="39"/>
    <w:semiHidden/>
    <w:unhideWhenUsed/>
    <w:rsid w:val="00C36E6E"/>
    <w:pPr>
      <w:ind w:left="720"/>
    </w:pPr>
    <w:rPr>
      <w:rFonts w:asciiTheme="minorHAnsi" w:hAnsiTheme="minorHAnsi"/>
      <w:sz w:val="20"/>
      <w:szCs w:val="20"/>
    </w:rPr>
  </w:style>
  <w:style w:type="paragraph" w:styleId="TOC5">
    <w:name w:val="toc 5"/>
    <w:basedOn w:val="Normal"/>
    <w:next w:val="Normal"/>
    <w:autoRedefine/>
    <w:uiPriority w:val="39"/>
    <w:semiHidden/>
    <w:unhideWhenUsed/>
    <w:rsid w:val="00C36E6E"/>
    <w:pPr>
      <w:ind w:left="960"/>
    </w:pPr>
    <w:rPr>
      <w:rFonts w:asciiTheme="minorHAnsi" w:hAnsiTheme="minorHAnsi"/>
      <w:sz w:val="20"/>
      <w:szCs w:val="20"/>
    </w:rPr>
  </w:style>
  <w:style w:type="paragraph" w:styleId="TOC6">
    <w:name w:val="toc 6"/>
    <w:basedOn w:val="Normal"/>
    <w:next w:val="Normal"/>
    <w:autoRedefine/>
    <w:uiPriority w:val="39"/>
    <w:semiHidden/>
    <w:unhideWhenUsed/>
    <w:rsid w:val="00C36E6E"/>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C36E6E"/>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C36E6E"/>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C36E6E"/>
    <w:pPr>
      <w:ind w:left="192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04394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C400CB6-AE95-504B-8DB4-2707EA47D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1771</Words>
  <Characters>10098</Characters>
  <Application>Microsoft Macintosh Word</Application>
  <DocSecurity>0</DocSecurity>
  <Lines>84</Lines>
  <Paragraphs>23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The impact of organizational changes in hr policies on employees Stisfaction</vt:lpstr>
      <vt:lpstr>POLICY ON ACADEMIC HONESTY</vt:lpstr>
      <vt:lpstr>Introduction</vt:lpstr>
      <vt:lpstr>Background of the study</vt:lpstr>
      <vt:lpstr>SWOT analysis</vt:lpstr>
      <vt:lpstr>Research Design and Methods</vt:lpstr>
      <vt:lpstr>Work plan</vt:lpstr>
      <vt:lpstr>Course Learning Objectives</vt:lpstr>
      <vt:lpstr>Conclusion</vt:lpstr>
      <vt:lpstr>Reference</vt:lpstr>
    </vt:vector>
  </TitlesOfParts>
  <LinksUpToDate>false</LinksUpToDate>
  <CharactersWithSpaces>11846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organizational changes in hr policies on employees Stisfaction</dc:title>
  <dc:subject/>
  <dc:creator>Salem Bafaraj®</dc:creator>
  <cp:keywords/>
  <dc:description/>
  <cp:lastModifiedBy>Afeya Barak Omar Al Kindi(H00281050)</cp:lastModifiedBy>
  <cp:revision>2</cp:revision>
  <cp:lastPrinted>2017-04-10T19:37:00Z</cp:lastPrinted>
  <dcterms:created xsi:type="dcterms:W3CDTF">2017-04-10T19:37:00Z</dcterms:created>
  <dcterms:modified xsi:type="dcterms:W3CDTF">2017-04-10T19:37:00Z</dcterms:modified>
</cp:coreProperties>
</file>